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BD29" w14:textId="77777777" w:rsidR="009F59B1" w:rsidRPr="009F59B1" w:rsidRDefault="009F59B1" w:rsidP="009F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59B1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22/2022</w:t>
      </w:r>
      <w:r w:rsidRPr="009F59B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Morynia</w:t>
      </w:r>
    </w:p>
    <w:p w14:paraId="0EC8844C" w14:textId="77777777" w:rsidR="009F59B1" w:rsidRPr="009F59B1" w:rsidRDefault="009F59B1" w:rsidP="009F59B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>z dnia 15 marca 2022 r.</w:t>
      </w:r>
    </w:p>
    <w:p w14:paraId="3D880624" w14:textId="77777777" w:rsidR="009F59B1" w:rsidRPr="009F59B1" w:rsidRDefault="009F59B1" w:rsidP="009F59B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b/>
          <w:bCs/>
          <w:lang w:eastAsia="pl-PL"/>
        </w:rPr>
        <w:t>w sprawie przekazania odcinka sieci wodociągowo-kanalizacyjnej</w:t>
      </w:r>
    </w:p>
    <w:p w14:paraId="26606534" w14:textId="77777777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>Na podstawie art. 30 ust. 2 pkt 3 ustawy o samorządzie gminnym (</w:t>
      </w:r>
      <w:proofErr w:type="spellStart"/>
      <w:r w:rsidRPr="009F59B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F59B1">
        <w:rPr>
          <w:rFonts w:ascii="Times New Roman" w:eastAsia="Times New Roman" w:hAnsi="Times New Roman" w:cs="Times New Roman"/>
          <w:lang w:eastAsia="pl-PL"/>
        </w:rPr>
        <w:t xml:space="preserve">. Dz. U. z 2022 r. </w:t>
      </w:r>
      <w:proofErr w:type="spellStart"/>
      <w:r w:rsidRPr="009F59B1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9F59B1">
        <w:rPr>
          <w:rFonts w:ascii="Times New Roman" w:eastAsia="Times New Roman" w:hAnsi="Times New Roman" w:cs="Times New Roman"/>
          <w:lang w:eastAsia="pl-PL"/>
        </w:rPr>
        <w:t xml:space="preserve"> 559) zarządzam co następuje:</w:t>
      </w:r>
    </w:p>
    <w:p w14:paraId="5B17325D" w14:textId="78568934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 xml:space="preserve">§ 1. Przekazuję się nieodpłatnie na rzecz Zakładu Gospodarki Komunalnej i Mieszkaniowej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F59B1">
        <w:rPr>
          <w:rFonts w:ascii="Times New Roman" w:eastAsia="Times New Roman" w:hAnsi="Times New Roman" w:cs="Times New Roman"/>
          <w:lang w:eastAsia="pl-PL"/>
        </w:rPr>
        <w:t>w Moryniu następujący środek trwały:</w:t>
      </w:r>
    </w:p>
    <w:p w14:paraId="23F3F5A6" w14:textId="77777777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>a) sieć wodociągową z rury PCV 110 mm, długość 63 m;</w:t>
      </w:r>
    </w:p>
    <w:p w14:paraId="6123AF4E" w14:textId="77777777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>b) sieć kanalizacyjną z rury PVV 160 mm, długości 69 m.</w:t>
      </w:r>
    </w:p>
    <w:p w14:paraId="3109208C" w14:textId="77777777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>§ 2. Nieodpłatne przekazanie mienia opisanego § 1 nastąpi na podstawie protokołów przekazania - przejęcia środka trwałego PT stanowiących załączniki do niniejszego Zarządzenia.</w:t>
      </w:r>
    </w:p>
    <w:p w14:paraId="46327333" w14:textId="2ADA8933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 xml:space="preserve">§ 3. Przejmujący, tj. Zakład Gospodarki Komunalnej i Mieszkaniowej w Moryniu będący zakładem budżetowym Gminy Moryń, będzie wykorzystywał przekazane środki trwałe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F59B1">
        <w:rPr>
          <w:rFonts w:ascii="Times New Roman" w:eastAsia="Times New Roman" w:hAnsi="Times New Roman" w:cs="Times New Roman"/>
          <w:lang w:eastAsia="pl-PL"/>
        </w:rPr>
        <w:t>z przeznaczeniem i będzie ponosił koszty ich utrzymania.</w:t>
      </w:r>
    </w:p>
    <w:p w14:paraId="187A4B4A" w14:textId="16DA8808" w:rsidR="009F59B1" w:rsidRPr="009F59B1" w:rsidRDefault="009F59B1" w:rsidP="009F59B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59B1">
        <w:rPr>
          <w:rFonts w:ascii="Times New Roman" w:eastAsia="Times New Roman" w:hAnsi="Times New Roman" w:cs="Times New Roman"/>
          <w:lang w:eastAsia="pl-PL"/>
        </w:rPr>
        <w:t xml:space="preserve">§ 4. Zarządzenie wchodzi w życie z </w:t>
      </w:r>
      <w:r w:rsidRPr="009F59B1">
        <w:rPr>
          <w:rFonts w:ascii="Times New Roman" w:eastAsia="Times New Roman" w:hAnsi="Times New Roman" w:cs="Times New Roman"/>
          <w:lang w:eastAsia="pl-PL"/>
        </w:rPr>
        <w:t>dniem</w:t>
      </w:r>
      <w:r w:rsidRPr="009F59B1">
        <w:rPr>
          <w:rFonts w:ascii="Times New Roman" w:eastAsia="Times New Roman" w:hAnsi="Times New Roman" w:cs="Times New Roman"/>
          <w:lang w:eastAsia="pl-PL"/>
        </w:rPr>
        <w:t xml:space="preserve"> podpisania.  </w:t>
      </w:r>
    </w:p>
    <w:p w14:paraId="7E4D2051" w14:textId="77777777" w:rsidR="009F59B1" w:rsidRDefault="009F59B1"/>
    <w:p w14:paraId="1C252606" w14:textId="77777777" w:rsidR="009F59B1" w:rsidRPr="009F59B1" w:rsidRDefault="009F59B1" w:rsidP="009F59B1">
      <w:pPr>
        <w:jc w:val="right"/>
        <w:rPr>
          <w:rFonts w:ascii="Times New Roman" w:hAnsi="Times New Roman" w:cs="Times New Roman"/>
        </w:rPr>
      </w:pPr>
      <w:r w:rsidRPr="009F59B1">
        <w:rPr>
          <w:rFonts w:ascii="Times New Roman" w:hAnsi="Times New Roman" w:cs="Times New Roman"/>
        </w:rPr>
        <w:t>Burmistrz Morynia</w:t>
      </w:r>
    </w:p>
    <w:p w14:paraId="289A3569" w14:textId="29256F22" w:rsidR="002C2DE6" w:rsidRPr="009F59B1" w:rsidRDefault="009F59B1" w:rsidP="009F59B1">
      <w:pPr>
        <w:ind w:left="6372" w:firstLine="708"/>
        <w:jc w:val="center"/>
        <w:rPr>
          <w:rFonts w:ascii="Times New Roman" w:hAnsi="Times New Roman" w:cs="Times New Roman"/>
        </w:rPr>
      </w:pPr>
      <w:r w:rsidRPr="009F59B1">
        <w:rPr>
          <w:rFonts w:ascii="Times New Roman" w:hAnsi="Times New Roman" w:cs="Times New Roman"/>
        </w:rPr>
        <w:t>Józef Piątek</w:t>
      </w:r>
    </w:p>
    <w:sectPr w:rsidR="002C2DE6" w:rsidRPr="009F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B1"/>
    <w:rsid w:val="002C2DE6"/>
    <w:rsid w:val="009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E967"/>
  <w15:chartTrackingRefBased/>
  <w15:docId w15:val="{2E688B6B-525F-4AC5-9422-90C6A9F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F5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1</cp:revision>
  <dcterms:created xsi:type="dcterms:W3CDTF">2022-04-20T12:24:00Z</dcterms:created>
  <dcterms:modified xsi:type="dcterms:W3CDTF">2022-04-20T12:26:00Z</dcterms:modified>
</cp:coreProperties>
</file>