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235E" w:rsidRPr="00D1235E" w:rsidRDefault="00D1235E" w:rsidP="00D1235E">
      <w:pPr>
        <w:autoSpaceDE w:val="0"/>
        <w:autoSpaceDN w:val="0"/>
        <w:adjustRightInd w:val="0"/>
        <w:spacing w:after="200" w:line="276" w:lineRule="auto"/>
        <w:jc w:val="both"/>
        <w:rPr>
          <w:rFonts w:ascii="Comic Sans MS" w:hAnsi="Comic Sans MS"/>
          <w:b/>
          <w:bCs/>
          <w:sz w:val="28"/>
        </w:rPr>
      </w:pPr>
    </w:p>
    <w:p w:rsidR="00D1235E" w:rsidRDefault="00D1235E" w:rsidP="00D1235E">
      <w:pPr>
        <w:tabs>
          <w:tab w:val="center" w:pos="4896"/>
          <w:tab w:val="right" w:pos="9432"/>
        </w:tabs>
        <w:autoSpaceDE w:val="0"/>
        <w:autoSpaceDN w:val="0"/>
        <w:adjustRightInd w:val="0"/>
        <w:jc w:val="center"/>
        <w:rPr>
          <w:b/>
          <w:bCs/>
          <w:i/>
          <w:iCs/>
          <w:sz w:val="28"/>
          <w:szCs w:val="28"/>
        </w:rPr>
      </w:pPr>
    </w:p>
    <w:p w:rsidR="00D1235E" w:rsidRDefault="00D1235E" w:rsidP="00D1235E">
      <w:pPr>
        <w:widowControl w:val="0"/>
        <w:tabs>
          <w:tab w:val="left" w:pos="7560"/>
        </w:tabs>
        <w:autoSpaceDE w:val="0"/>
        <w:autoSpaceDN w:val="0"/>
        <w:adjustRightInd w:val="0"/>
        <w:jc w:val="center"/>
        <w:rPr>
          <w:b/>
          <w:bCs/>
          <w:sz w:val="40"/>
          <w:szCs w:val="40"/>
        </w:rPr>
      </w:pPr>
    </w:p>
    <w:p w:rsidR="00D1235E" w:rsidRDefault="00D1235E" w:rsidP="00D1235E">
      <w:pPr>
        <w:widowControl w:val="0"/>
        <w:tabs>
          <w:tab w:val="left" w:pos="7560"/>
        </w:tabs>
        <w:autoSpaceDE w:val="0"/>
        <w:autoSpaceDN w:val="0"/>
        <w:adjustRightInd w:val="0"/>
        <w:jc w:val="center"/>
        <w:rPr>
          <w:b/>
          <w:bCs/>
          <w:sz w:val="40"/>
          <w:szCs w:val="40"/>
        </w:rPr>
      </w:pPr>
    </w:p>
    <w:p w:rsidR="00D1235E" w:rsidRDefault="00D1235E" w:rsidP="00D1235E">
      <w:pPr>
        <w:widowControl w:val="0"/>
        <w:tabs>
          <w:tab w:val="left" w:pos="7560"/>
        </w:tabs>
        <w:autoSpaceDE w:val="0"/>
        <w:autoSpaceDN w:val="0"/>
        <w:adjustRightInd w:val="0"/>
        <w:spacing w:line="480" w:lineRule="auto"/>
        <w:jc w:val="center"/>
        <w:rPr>
          <w:rFonts w:ascii="Comic Sans MS" w:hAnsi="Comic Sans MS"/>
          <w:b/>
          <w:bCs/>
          <w:sz w:val="40"/>
          <w:szCs w:val="40"/>
        </w:rPr>
      </w:pPr>
      <w:r>
        <w:rPr>
          <w:rFonts w:ascii="Comic Sans MS" w:hAnsi="Comic Sans MS"/>
          <w:b/>
          <w:bCs/>
          <w:sz w:val="40"/>
          <w:szCs w:val="40"/>
        </w:rPr>
        <w:t xml:space="preserve">KARTA INFORMACYJNA O PLANOWANYM </w:t>
      </w:r>
    </w:p>
    <w:p w:rsidR="00D1235E" w:rsidRDefault="00D1235E" w:rsidP="00D1235E">
      <w:pPr>
        <w:widowControl w:val="0"/>
        <w:tabs>
          <w:tab w:val="left" w:pos="7560"/>
        </w:tabs>
        <w:autoSpaceDE w:val="0"/>
        <w:autoSpaceDN w:val="0"/>
        <w:adjustRightInd w:val="0"/>
        <w:spacing w:line="480" w:lineRule="auto"/>
        <w:jc w:val="center"/>
        <w:rPr>
          <w:b/>
          <w:bCs/>
          <w:sz w:val="40"/>
          <w:szCs w:val="40"/>
        </w:rPr>
      </w:pPr>
      <w:r>
        <w:rPr>
          <w:rFonts w:ascii="Comic Sans MS" w:hAnsi="Comic Sans MS"/>
          <w:b/>
          <w:bCs/>
          <w:sz w:val="40"/>
          <w:szCs w:val="40"/>
        </w:rPr>
        <w:t xml:space="preserve">PRZEDSIĘWZIĘCIU </w:t>
      </w:r>
    </w:p>
    <w:p w:rsidR="00D1235E" w:rsidRDefault="00D1235E" w:rsidP="00D1235E">
      <w:pPr>
        <w:tabs>
          <w:tab w:val="center" w:pos="4896"/>
          <w:tab w:val="right" w:pos="9432"/>
        </w:tabs>
        <w:autoSpaceDE w:val="0"/>
        <w:autoSpaceDN w:val="0"/>
        <w:adjustRightInd w:val="0"/>
        <w:jc w:val="center"/>
        <w:rPr>
          <w:b/>
          <w:bCs/>
          <w:i/>
          <w:iCs/>
          <w:sz w:val="28"/>
          <w:szCs w:val="28"/>
        </w:rPr>
      </w:pPr>
    </w:p>
    <w:p w:rsidR="00D1235E" w:rsidRDefault="00D1235E" w:rsidP="00D1235E">
      <w:pPr>
        <w:tabs>
          <w:tab w:val="center" w:pos="4896"/>
          <w:tab w:val="right" w:pos="9432"/>
        </w:tabs>
        <w:autoSpaceDE w:val="0"/>
        <w:autoSpaceDN w:val="0"/>
        <w:adjustRightInd w:val="0"/>
        <w:jc w:val="center"/>
        <w:rPr>
          <w:b/>
          <w:bCs/>
          <w:sz w:val="32"/>
          <w:szCs w:val="32"/>
        </w:rPr>
      </w:pPr>
    </w:p>
    <w:p w:rsidR="00D1235E" w:rsidRDefault="00D1235E" w:rsidP="00D1235E">
      <w:pPr>
        <w:tabs>
          <w:tab w:val="center" w:pos="4896"/>
          <w:tab w:val="right" w:pos="9432"/>
        </w:tabs>
        <w:autoSpaceDE w:val="0"/>
        <w:autoSpaceDN w:val="0"/>
        <w:adjustRightInd w:val="0"/>
        <w:rPr>
          <w:rFonts w:ascii="Comic Sans MS" w:hAnsi="Comic Sans MS"/>
          <w:b/>
          <w:bCs/>
          <w:sz w:val="28"/>
          <w:szCs w:val="32"/>
        </w:rPr>
      </w:pPr>
      <w:r>
        <w:rPr>
          <w:rFonts w:ascii="Comic Sans MS" w:hAnsi="Comic Sans MS"/>
          <w:b/>
          <w:bCs/>
          <w:sz w:val="28"/>
          <w:szCs w:val="32"/>
        </w:rPr>
        <w:t xml:space="preserve">Przedsięwzięcie: </w:t>
      </w:r>
    </w:p>
    <w:p w:rsidR="00D1235E" w:rsidRDefault="00D1235E" w:rsidP="00D1235E">
      <w:pPr>
        <w:tabs>
          <w:tab w:val="center" w:pos="4896"/>
          <w:tab w:val="right" w:pos="9432"/>
        </w:tabs>
        <w:autoSpaceDE w:val="0"/>
        <w:autoSpaceDN w:val="0"/>
        <w:adjustRightInd w:val="0"/>
        <w:rPr>
          <w:rFonts w:ascii="Comic Sans MS" w:hAnsi="Comic Sans MS"/>
          <w:b/>
          <w:bCs/>
          <w:sz w:val="28"/>
          <w:szCs w:val="32"/>
        </w:rPr>
      </w:pPr>
    </w:p>
    <w:p w:rsidR="00D1235E" w:rsidRDefault="00D1235E" w:rsidP="00D1235E">
      <w:pPr>
        <w:widowControl w:val="0"/>
        <w:numPr>
          <w:ilvl w:val="0"/>
          <w:numId w:val="10"/>
        </w:numPr>
        <w:tabs>
          <w:tab w:val="left" w:pos="720"/>
        </w:tabs>
        <w:autoSpaceDE w:val="0"/>
        <w:autoSpaceDN w:val="0"/>
        <w:adjustRightInd w:val="0"/>
        <w:spacing w:line="276" w:lineRule="auto"/>
        <w:ind w:left="720" w:hanging="360"/>
        <w:jc w:val="both"/>
        <w:rPr>
          <w:rFonts w:ascii="Comic Sans MS" w:hAnsi="Comic Sans MS"/>
          <w:b/>
          <w:bCs/>
          <w:sz w:val="28"/>
          <w:szCs w:val="28"/>
        </w:rPr>
      </w:pPr>
      <w:r>
        <w:rPr>
          <w:rFonts w:ascii="Comic Sans MS" w:hAnsi="Comic Sans MS"/>
          <w:b/>
          <w:bCs/>
          <w:spacing w:val="-6"/>
          <w:sz w:val="28"/>
          <w:szCs w:val="32"/>
        </w:rPr>
        <w:t>Budowa fermy zwierząt f</w:t>
      </w:r>
      <w:r w:rsidR="00DF178A">
        <w:rPr>
          <w:rFonts w:ascii="Comic Sans MS" w:hAnsi="Comic Sans MS"/>
          <w:b/>
          <w:bCs/>
          <w:spacing w:val="-6"/>
          <w:sz w:val="28"/>
          <w:szCs w:val="32"/>
        </w:rPr>
        <w:t>uterkowych o docelowej ilości 61</w:t>
      </w:r>
      <w:r>
        <w:rPr>
          <w:rFonts w:ascii="Comic Sans MS" w:hAnsi="Comic Sans MS"/>
          <w:b/>
          <w:bCs/>
          <w:spacing w:val="-6"/>
          <w:sz w:val="28"/>
          <w:szCs w:val="32"/>
        </w:rPr>
        <w:t xml:space="preserve"> DJP wraz z niezbędną infrastrukturą techniczną na działce o numerze ewidencyjnym </w:t>
      </w:r>
      <w:r>
        <w:rPr>
          <w:rFonts w:ascii="Comic Sans MS" w:hAnsi="Comic Sans MS"/>
          <w:b/>
          <w:bCs/>
          <w:spacing w:val="-6"/>
          <w:sz w:val="28"/>
        </w:rPr>
        <w:t xml:space="preserve"> 907/17 obręb Przyjezierze</w:t>
      </w:r>
      <w:r>
        <w:rPr>
          <w:rFonts w:ascii="Comic Sans MS" w:hAnsi="Comic Sans MS"/>
          <w:b/>
          <w:bCs/>
          <w:spacing w:val="-6"/>
          <w:sz w:val="28"/>
          <w:szCs w:val="32"/>
        </w:rPr>
        <w:t>.</w:t>
      </w:r>
    </w:p>
    <w:p w:rsidR="00D1235E" w:rsidRDefault="00D1235E" w:rsidP="00D1235E">
      <w:pPr>
        <w:tabs>
          <w:tab w:val="center" w:pos="4896"/>
          <w:tab w:val="right" w:pos="9432"/>
        </w:tabs>
        <w:autoSpaceDE w:val="0"/>
        <w:autoSpaceDN w:val="0"/>
        <w:adjustRightInd w:val="0"/>
        <w:spacing w:line="276" w:lineRule="auto"/>
        <w:rPr>
          <w:rFonts w:ascii="Comic Sans MS" w:hAnsi="Comic Sans MS"/>
          <w:b/>
          <w:bCs/>
          <w:sz w:val="28"/>
          <w:szCs w:val="32"/>
        </w:rPr>
      </w:pPr>
    </w:p>
    <w:p w:rsidR="00D1235E" w:rsidRDefault="00D1235E" w:rsidP="00D1235E">
      <w:pPr>
        <w:tabs>
          <w:tab w:val="center" w:pos="4896"/>
          <w:tab w:val="right" w:pos="9432"/>
        </w:tabs>
        <w:autoSpaceDE w:val="0"/>
        <w:autoSpaceDN w:val="0"/>
        <w:adjustRightInd w:val="0"/>
        <w:spacing w:line="276" w:lineRule="auto"/>
        <w:rPr>
          <w:rFonts w:ascii="Comic Sans MS" w:hAnsi="Comic Sans MS"/>
          <w:b/>
          <w:bCs/>
          <w:sz w:val="28"/>
          <w:szCs w:val="32"/>
        </w:rPr>
      </w:pPr>
    </w:p>
    <w:p w:rsidR="00D1235E" w:rsidRDefault="00D1235E" w:rsidP="00D1235E">
      <w:pPr>
        <w:tabs>
          <w:tab w:val="center" w:pos="4896"/>
          <w:tab w:val="right" w:pos="9432"/>
        </w:tabs>
        <w:autoSpaceDE w:val="0"/>
        <w:autoSpaceDN w:val="0"/>
        <w:adjustRightInd w:val="0"/>
        <w:rPr>
          <w:rFonts w:ascii="Comic Sans MS" w:hAnsi="Comic Sans MS"/>
          <w:b/>
          <w:bCs/>
          <w:sz w:val="28"/>
          <w:szCs w:val="32"/>
          <w:u w:val="single"/>
        </w:rPr>
      </w:pPr>
      <w:r>
        <w:rPr>
          <w:rFonts w:ascii="Comic Sans MS" w:hAnsi="Comic Sans MS"/>
          <w:b/>
          <w:bCs/>
          <w:sz w:val="28"/>
          <w:szCs w:val="32"/>
          <w:u w:val="single"/>
        </w:rPr>
        <w:t>Lokalizacja przedsięwzięcia:</w:t>
      </w:r>
    </w:p>
    <w:p w:rsidR="00D1235E" w:rsidRDefault="00D1235E" w:rsidP="00D1235E">
      <w:pPr>
        <w:tabs>
          <w:tab w:val="center" w:pos="4896"/>
          <w:tab w:val="right" w:pos="9432"/>
        </w:tabs>
        <w:autoSpaceDE w:val="0"/>
        <w:autoSpaceDN w:val="0"/>
        <w:adjustRightInd w:val="0"/>
        <w:rPr>
          <w:rFonts w:ascii="Comic Sans MS" w:hAnsi="Comic Sans MS"/>
          <w:b/>
          <w:bCs/>
          <w:sz w:val="28"/>
          <w:szCs w:val="32"/>
        </w:rPr>
      </w:pPr>
    </w:p>
    <w:p w:rsidR="00D1235E" w:rsidRDefault="00D1235E" w:rsidP="00D1235E">
      <w:pPr>
        <w:suppressAutoHyphens/>
        <w:autoSpaceDE w:val="0"/>
        <w:autoSpaceDN w:val="0"/>
        <w:adjustRightInd w:val="0"/>
        <w:rPr>
          <w:rFonts w:ascii="Comic Sans MS" w:hAnsi="Comic Sans MS"/>
          <w:b/>
          <w:bCs/>
          <w:sz w:val="28"/>
          <w:szCs w:val="28"/>
        </w:rPr>
      </w:pPr>
      <w:r>
        <w:rPr>
          <w:rFonts w:ascii="Comic Sans MS" w:hAnsi="Comic Sans MS"/>
          <w:b/>
          <w:bCs/>
          <w:sz w:val="28"/>
          <w:szCs w:val="28"/>
        </w:rPr>
        <w:t>Miejscowość  :  Przyjezierze</w:t>
      </w:r>
    </w:p>
    <w:p w:rsidR="00D1235E" w:rsidRDefault="00D1235E" w:rsidP="00D1235E">
      <w:pPr>
        <w:pStyle w:val="Nagwek1"/>
      </w:pPr>
      <w:r>
        <w:t>Gmina         :  Moryń</w:t>
      </w:r>
    </w:p>
    <w:p w:rsidR="00D1235E" w:rsidRDefault="00D1235E" w:rsidP="00D1235E">
      <w:pPr>
        <w:suppressAutoHyphens/>
        <w:autoSpaceDE w:val="0"/>
        <w:autoSpaceDN w:val="0"/>
        <w:adjustRightInd w:val="0"/>
        <w:rPr>
          <w:rFonts w:ascii="Comic Sans MS" w:hAnsi="Comic Sans MS"/>
          <w:b/>
          <w:bCs/>
          <w:sz w:val="28"/>
          <w:szCs w:val="28"/>
        </w:rPr>
      </w:pPr>
      <w:r>
        <w:rPr>
          <w:rFonts w:ascii="Comic Sans MS" w:hAnsi="Comic Sans MS"/>
          <w:b/>
          <w:bCs/>
          <w:sz w:val="28"/>
          <w:szCs w:val="28"/>
        </w:rPr>
        <w:t>Powiat         :  gryfiński</w:t>
      </w:r>
    </w:p>
    <w:p w:rsidR="00D1235E" w:rsidRDefault="00D1235E" w:rsidP="00D1235E">
      <w:pPr>
        <w:suppressAutoHyphens/>
        <w:autoSpaceDE w:val="0"/>
        <w:autoSpaceDN w:val="0"/>
        <w:adjustRightInd w:val="0"/>
        <w:rPr>
          <w:rFonts w:ascii="Comic Sans MS" w:hAnsi="Comic Sans MS"/>
          <w:b/>
          <w:bCs/>
          <w:sz w:val="28"/>
          <w:szCs w:val="28"/>
        </w:rPr>
      </w:pPr>
      <w:r>
        <w:rPr>
          <w:rFonts w:ascii="Comic Sans MS" w:hAnsi="Comic Sans MS"/>
          <w:b/>
          <w:bCs/>
          <w:sz w:val="28"/>
          <w:szCs w:val="28"/>
        </w:rPr>
        <w:t>Województwo :  zachodniopomorskie</w:t>
      </w:r>
    </w:p>
    <w:p w:rsidR="00D1235E" w:rsidRDefault="00D1235E" w:rsidP="00D1235E">
      <w:pPr>
        <w:suppressAutoHyphens/>
        <w:autoSpaceDE w:val="0"/>
        <w:autoSpaceDN w:val="0"/>
        <w:adjustRightInd w:val="0"/>
        <w:rPr>
          <w:rFonts w:ascii="Comic Sans MS" w:hAnsi="Comic Sans MS"/>
          <w:b/>
          <w:bCs/>
          <w:sz w:val="28"/>
          <w:szCs w:val="28"/>
        </w:rPr>
      </w:pPr>
    </w:p>
    <w:p w:rsidR="00D1235E" w:rsidRDefault="00D1235E" w:rsidP="00D1235E">
      <w:pPr>
        <w:suppressAutoHyphens/>
        <w:autoSpaceDE w:val="0"/>
        <w:autoSpaceDN w:val="0"/>
        <w:adjustRightInd w:val="0"/>
        <w:rPr>
          <w:rFonts w:ascii="Comic Sans MS" w:hAnsi="Comic Sans MS"/>
          <w:b/>
          <w:bCs/>
          <w:sz w:val="28"/>
          <w:szCs w:val="28"/>
        </w:rPr>
      </w:pPr>
    </w:p>
    <w:p w:rsidR="00D1235E" w:rsidRDefault="00D1235E" w:rsidP="00D1235E">
      <w:pPr>
        <w:autoSpaceDE w:val="0"/>
        <w:autoSpaceDN w:val="0"/>
        <w:adjustRightInd w:val="0"/>
        <w:jc w:val="center"/>
        <w:rPr>
          <w:b/>
          <w:bCs/>
          <w:sz w:val="28"/>
          <w:szCs w:val="28"/>
        </w:rPr>
      </w:pPr>
    </w:p>
    <w:p w:rsidR="00D1235E" w:rsidRDefault="00D1235E" w:rsidP="00D1235E">
      <w:pPr>
        <w:autoSpaceDE w:val="0"/>
        <w:autoSpaceDN w:val="0"/>
        <w:adjustRightInd w:val="0"/>
        <w:jc w:val="center"/>
        <w:rPr>
          <w:b/>
          <w:bCs/>
          <w:sz w:val="28"/>
          <w:szCs w:val="32"/>
        </w:rPr>
      </w:pPr>
    </w:p>
    <w:p w:rsidR="00D1235E" w:rsidRDefault="00D1235E" w:rsidP="00D1235E">
      <w:pPr>
        <w:autoSpaceDE w:val="0"/>
        <w:autoSpaceDN w:val="0"/>
        <w:adjustRightInd w:val="0"/>
        <w:ind w:left="2907" w:right="75" w:hanging="2907"/>
        <w:rPr>
          <w:rFonts w:ascii="Comic Sans MS" w:hAnsi="Comic Sans MS"/>
          <w:b/>
          <w:bCs/>
          <w:sz w:val="28"/>
          <w:szCs w:val="32"/>
        </w:rPr>
      </w:pPr>
      <w:r>
        <w:rPr>
          <w:rFonts w:ascii="Comic Sans MS" w:hAnsi="Comic Sans MS"/>
          <w:b/>
          <w:bCs/>
          <w:sz w:val="28"/>
          <w:szCs w:val="32"/>
        </w:rPr>
        <w:t xml:space="preserve">                  Myślibórz, listopad 2015 r.</w:t>
      </w:r>
    </w:p>
    <w:p w:rsidR="00D1235E" w:rsidRDefault="00D1235E" w:rsidP="00C0255D">
      <w:pPr>
        <w:pStyle w:val="Teksttreci20"/>
        <w:shd w:val="clear" w:color="auto" w:fill="auto"/>
        <w:spacing w:before="0" w:after="0" w:line="360" w:lineRule="auto"/>
        <w:ind w:left="620"/>
        <w:jc w:val="left"/>
        <w:rPr>
          <w:rFonts w:ascii="Times New Roman" w:hAnsi="Times New Roman" w:cs="Times New Roman"/>
          <w:sz w:val="24"/>
          <w:szCs w:val="24"/>
        </w:rPr>
      </w:pPr>
    </w:p>
    <w:p w:rsidR="00D1235E" w:rsidRDefault="00D1235E" w:rsidP="00C0255D">
      <w:pPr>
        <w:pStyle w:val="Teksttreci20"/>
        <w:shd w:val="clear" w:color="auto" w:fill="auto"/>
        <w:spacing w:before="0" w:after="0" w:line="360" w:lineRule="auto"/>
        <w:ind w:left="620"/>
        <w:jc w:val="left"/>
        <w:rPr>
          <w:rFonts w:ascii="Times New Roman" w:hAnsi="Times New Roman" w:cs="Times New Roman"/>
          <w:sz w:val="24"/>
          <w:szCs w:val="24"/>
        </w:rPr>
      </w:pPr>
    </w:p>
    <w:p w:rsidR="00384D90" w:rsidRPr="00C0255D" w:rsidRDefault="00782343" w:rsidP="00C0255D">
      <w:pPr>
        <w:pStyle w:val="Teksttreci20"/>
        <w:shd w:val="clear" w:color="auto" w:fill="auto"/>
        <w:spacing w:before="0" w:after="0" w:line="360" w:lineRule="auto"/>
        <w:ind w:left="620"/>
        <w:jc w:val="left"/>
        <w:rPr>
          <w:rFonts w:ascii="Times New Roman" w:hAnsi="Times New Roman" w:cs="Times New Roman"/>
          <w:sz w:val="24"/>
          <w:szCs w:val="24"/>
        </w:rPr>
      </w:pPr>
      <w:r w:rsidRPr="00C0255D">
        <w:rPr>
          <w:rFonts w:ascii="Times New Roman" w:hAnsi="Times New Roman" w:cs="Times New Roman"/>
          <w:sz w:val="24"/>
          <w:szCs w:val="24"/>
        </w:rPr>
        <w:lastRenderedPageBreak/>
        <w:t>Wstęp</w:t>
      </w:r>
    </w:p>
    <w:p w:rsidR="00384D90" w:rsidRPr="00C0255D" w:rsidRDefault="00782343" w:rsidP="00C0255D">
      <w:pPr>
        <w:pStyle w:val="Teksttreci0"/>
        <w:shd w:val="clear" w:color="auto" w:fill="auto"/>
        <w:spacing w:before="0" w:after="56" w:line="360" w:lineRule="auto"/>
        <w:ind w:left="60" w:right="20" w:firstLine="560"/>
        <w:jc w:val="both"/>
        <w:rPr>
          <w:rFonts w:ascii="Times New Roman" w:hAnsi="Times New Roman" w:cs="Times New Roman"/>
          <w:sz w:val="24"/>
          <w:szCs w:val="24"/>
        </w:rPr>
      </w:pPr>
      <w:r w:rsidRPr="00C0255D">
        <w:rPr>
          <w:rFonts w:ascii="Times New Roman" w:hAnsi="Times New Roman" w:cs="Times New Roman"/>
          <w:sz w:val="24"/>
          <w:szCs w:val="24"/>
        </w:rPr>
        <w:t>Planowana inwestycja zgodnie z art. 3 ust. 1 pkt 6 Rozporządzenia Rady Ministrów z dnia 9 listopada 2010 w sprawie określenia rodzajów przedsięwzięć mogących znacząco oddziaływać na środowisko</w:t>
      </w:r>
      <w:r w:rsidR="007172A1">
        <w:rPr>
          <w:rFonts w:ascii="Times New Roman" w:hAnsi="Times New Roman" w:cs="Times New Roman"/>
          <w:sz w:val="24"/>
          <w:szCs w:val="24"/>
        </w:rPr>
        <w:t xml:space="preserve"> (Dz. U. Nr 213, poz. 1397) nie jest</w:t>
      </w:r>
      <w:r w:rsidRPr="00C0255D">
        <w:rPr>
          <w:rFonts w:ascii="Times New Roman" w:hAnsi="Times New Roman" w:cs="Times New Roman"/>
          <w:sz w:val="24"/>
          <w:szCs w:val="24"/>
        </w:rPr>
        <w:t xml:space="preserve"> przedsięwzięciem mogącym potencjalnie znacząco oddziaływać na środowisko, dla którego sporządzenie raportu o oddziaływaniu na środowisko może być wymagane.</w:t>
      </w:r>
    </w:p>
    <w:p w:rsidR="00384D90" w:rsidRPr="00C0255D" w:rsidRDefault="00782343" w:rsidP="00C0255D">
      <w:pPr>
        <w:pStyle w:val="Teksttreci0"/>
        <w:shd w:val="clear" w:color="auto" w:fill="auto"/>
        <w:spacing w:before="0" w:after="556" w:line="360" w:lineRule="auto"/>
        <w:ind w:left="60" w:right="20" w:firstLine="560"/>
        <w:jc w:val="both"/>
        <w:rPr>
          <w:rFonts w:ascii="Times New Roman" w:hAnsi="Times New Roman" w:cs="Times New Roman"/>
          <w:sz w:val="24"/>
          <w:szCs w:val="24"/>
        </w:rPr>
      </w:pPr>
      <w:r w:rsidRPr="00C0255D">
        <w:rPr>
          <w:rFonts w:ascii="Times New Roman" w:hAnsi="Times New Roman" w:cs="Times New Roman"/>
          <w:sz w:val="24"/>
          <w:szCs w:val="24"/>
        </w:rPr>
        <w:t>W związku ze specyfiką zamierzenia inwestycyjnego oraz obowiązującymi w tej materii przepisami konieczne jest uzyskanie przez Inwestora decyzji o środowiskowych uwarunkowaniach zgody na realizację przedsięwzięcia.</w:t>
      </w:r>
    </w:p>
    <w:p w:rsidR="00384D90" w:rsidRPr="00C0255D" w:rsidRDefault="00782343" w:rsidP="00C0255D">
      <w:pPr>
        <w:pStyle w:val="Teksttreci20"/>
        <w:shd w:val="clear" w:color="auto" w:fill="auto"/>
        <w:spacing w:before="0" w:after="311" w:line="360" w:lineRule="auto"/>
        <w:ind w:left="620"/>
        <w:jc w:val="left"/>
        <w:rPr>
          <w:rFonts w:ascii="Times New Roman" w:hAnsi="Times New Roman" w:cs="Times New Roman"/>
          <w:sz w:val="24"/>
          <w:szCs w:val="24"/>
        </w:rPr>
      </w:pPr>
      <w:r w:rsidRPr="00C0255D">
        <w:rPr>
          <w:rFonts w:ascii="Times New Roman" w:hAnsi="Times New Roman" w:cs="Times New Roman"/>
          <w:sz w:val="24"/>
          <w:szCs w:val="24"/>
        </w:rPr>
        <w:t>1. Rodzaj, skala i usytuowanie przedsięwzięcia</w:t>
      </w:r>
    </w:p>
    <w:p w:rsidR="00384D90" w:rsidRPr="00C0255D" w:rsidRDefault="00782343" w:rsidP="00C0255D">
      <w:pPr>
        <w:pStyle w:val="Teksttreci0"/>
        <w:shd w:val="clear" w:color="auto" w:fill="auto"/>
        <w:spacing w:before="0" w:after="188" w:line="360" w:lineRule="auto"/>
        <w:ind w:left="60" w:right="20" w:firstLine="560"/>
        <w:jc w:val="both"/>
        <w:rPr>
          <w:rFonts w:ascii="Times New Roman" w:hAnsi="Times New Roman" w:cs="Times New Roman"/>
          <w:sz w:val="24"/>
          <w:szCs w:val="24"/>
        </w:rPr>
      </w:pPr>
      <w:r w:rsidRPr="00C0255D">
        <w:rPr>
          <w:rFonts w:ascii="Times New Roman" w:hAnsi="Times New Roman" w:cs="Times New Roman"/>
          <w:sz w:val="24"/>
          <w:szCs w:val="24"/>
        </w:rPr>
        <w:t>Planowana inwestycja, polegająca na budowie fermy nor</w:t>
      </w:r>
      <w:r w:rsidR="00DF178A">
        <w:rPr>
          <w:rFonts w:ascii="Times New Roman" w:hAnsi="Times New Roman" w:cs="Times New Roman"/>
          <w:sz w:val="24"/>
          <w:szCs w:val="24"/>
        </w:rPr>
        <w:t>ek o docelowej ilości 24480 sztuk = 61</w:t>
      </w:r>
      <w:r w:rsidRPr="00C0255D">
        <w:rPr>
          <w:rFonts w:ascii="Times New Roman" w:hAnsi="Times New Roman" w:cs="Times New Roman"/>
          <w:sz w:val="24"/>
          <w:szCs w:val="24"/>
        </w:rPr>
        <w:t xml:space="preserve"> DJP wraz z niezbędnymi urządzeniami i instalacjami, zlokalizowana jest na teren</w:t>
      </w:r>
      <w:r w:rsidR="007172A1">
        <w:rPr>
          <w:rFonts w:ascii="Times New Roman" w:hAnsi="Times New Roman" w:cs="Times New Roman"/>
          <w:sz w:val="24"/>
          <w:szCs w:val="24"/>
        </w:rPr>
        <w:t>ie działki nr 907/17 obręb 05 Przyjezierze II w gminie Moryń, powiat gryfiński, województwo zachodniopomorskie</w:t>
      </w:r>
      <w:r w:rsidRPr="00C0255D">
        <w:rPr>
          <w:rFonts w:ascii="Times New Roman" w:hAnsi="Times New Roman" w:cs="Times New Roman"/>
          <w:sz w:val="24"/>
          <w:szCs w:val="24"/>
        </w:rPr>
        <w:t>.</w:t>
      </w:r>
    </w:p>
    <w:p w:rsidR="00384D90" w:rsidRPr="00C0255D" w:rsidRDefault="00782343" w:rsidP="00C0255D">
      <w:pPr>
        <w:pStyle w:val="Teksttreci0"/>
        <w:shd w:val="clear" w:color="auto" w:fill="auto"/>
        <w:spacing w:before="0" w:after="70" w:line="360" w:lineRule="auto"/>
        <w:ind w:left="60" w:firstLine="560"/>
        <w:jc w:val="both"/>
        <w:rPr>
          <w:rFonts w:ascii="Times New Roman" w:hAnsi="Times New Roman" w:cs="Times New Roman"/>
          <w:sz w:val="24"/>
          <w:szCs w:val="24"/>
        </w:rPr>
      </w:pPr>
      <w:r w:rsidRPr="00C0255D">
        <w:rPr>
          <w:rFonts w:ascii="Times New Roman" w:hAnsi="Times New Roman" w:cs="Times New Roman"/>
          <w:sz w:val="24"/>
          <w:szCs w:val="24"/>
        </w:rPr>
        <w:t>Lokalizację przedsięwzięcia przedstawiono w</w:t>
      </w:r>
      <w:r w:rsidRPr="00C0255D">
        <w:rPr>
          <w:rStyle w:val="TeksttreciPogrubienie"/>
          <w:rFonts w:ascii="Times New Roman" w:hAnsi="Times New Roman" w:cs="Times New Roman"/>
          <w:sz w:val="24"/>
          <w:szCs w:val="24"/>
        </w:rPr>
        <w:t xml:space="preserve"> Załączniku nr 1.</w:t>
      </w:r>
    </w:p>
    <w:p w:rsidR="00384D90" w:rsidRPr="00C0255D" w:rsidRDefault="00782343" w:rsidP="00C0255D">
      <w:pPr>
        <w:pStyle w:val="Teksttreci0"/>
        <w:shd w:val="clear" w:color="auto" w:fill="auto"/>
        <w:spacing w:before="0" w:after="60" w:line="360" w:lineRule="auto"/>
        <w:ind w:left="60" w:right="20" w:firstLine="560"/>
        <w:jc w:val="both"/>
        <w:rPr>
          <w:rFonts w:ascii="Times New Roman" w:hAnsi="Times New Roman" w:cs="Times New Roman"/>
          <w:sz w:val="24"/>
          <w:szCs w:val="24"/>
        </w:rPr>
      </w:pPr>
      <w:r w:rsidRPr="00C0255D">
        <w:rPr>
          <w:rFonts w:ascii="Times New Roman" w:hAnsi="Times New Roman" w:cs="Times New Roman"/>
          <w:sz w:val="24"/>
          <w:szCs w:val="24"/>
        </w:rPr>
        <w:t xml:space="preserve">Działka przeznaczona pod planowaną inwestycję jest </w:t>
      </w:r>
      <w:r w:rsidR="007172A1">
        <w:rPr>
          <w:rFonts w:ascii="Times New Roman" w:hAnsi="Times New Roman" w:cs="Times New Roman"/>
          <w:sz w:val="24"/>
          <w:szCs w:val="24"/>
        </w:rPr>
        <w:t>nie</w:t>
      </w:r>
      <w:r w:rsidRPr="00C0255D">
        <w:rPr>
          <w:rFonts w:ascii="Times New Roman" w:hAnsi="Times New Roman" w:cs="Times New Roman"/>
          <w:sz w:val="24"/>
          <w:szCs w:val="24"/>
        </w:rPr>
        <w:t>zabudowana</w:t>
      </w:r>
      <w:r w:rsidR="007172A1">
        <w:rPr>
          <w:rFonts w:ascii="Times New Roman" w:hAnsi="Times New Roman" w:cs="Times New Roman"/>
          <w:sz w:val="24"/>
          <w:szCs w:val="24"/>
        </w:rPr>
        <w:t>. P</w:t>
      </w:r>
      <w:r w:rsidRPr="00C0255D">
        <w:rPr>
          <w:rFonts w:ascii="Times New Roman" w:hAnsi="Times New Roman" w:cs="Times New Roman"/>
          <w:sz w:val="24"/>
          <w:szCs w:val="24"/>
        </w:rPr>
        <w:t>owierzchni</w:t>
      </w:r>
      <w:r w:rsidR="007172A1">
        <w:rPr>
          <w:rFonts w:ascii="Times New Roman" w:hAnsi="Times New Roman" w:cs="Times New Roman"/>
          <w:sz w:val="24"/>
          <w:szCs w:val="24"/>
        </w:rPr>
        <w:t>ę</w:t>
      </w:r>
      <w:r w:rsidRPr="00C0255D">
        <w:rPr>
          <w:rFonts w:ascii="Times New Roman" w:hAnsi="Times New Roman" w:cs="Times New Roman"/>
          <w:sz w:val="24"/>
          <w:szCs w:val="24"/>
        </w:rPr>
        <w:t xml:space="preserve"> działki stanowią użytki rolne.</w:t>
      </w:r>
    </w:p>
    <w:p w:rsidR="00384D90" w:rsidRPr="00C0255D" w:rsidRDefault="00782343" w:rsidP="00C0255D">
      <w:pPr>
        <w:pStyle w:val="Teksttreci0"/>
        <w:shd w:val="clear" w:color="auto" w:fill="auto"/>
        <w:spacing w:before="0" w:after="56" w:line="360" w:lineRule="auto"/>
        <w:ind w:left="60" w:right="20" w:firstLine="560"/>
        <w:jc w:val="both"/>
        <w:rPr>
          <w:rFonts w:ascii="Times New Roman" w:hAnsi="Times New Roman" w:cs="Times New Roman"/>
          <w:sz w:val="24"/>
          <w:szCs w:val="24"/>
        </w:rPr>
      </w:pPr>
      <w:r w:rsidRPr="00C0255D">
        <w:rPr>
          <w:rFonts w:ascii="Times New Roman" w:hAnsi="Times New Roman" w:cs="Times New Roman"/>
          <w:sz w:val="24"/>
          <w:szCs w:val="24"/>
        </w:rPr>
        <w:t>Powierzchnia działki wynosi około</w:t>
      </w:r>
      <w:r w:rsidRPr="00C0255D">
        <w:rPr>
          <w:rStyle w:val="TeksttreciPogrubienie"/>
          <w:rFonts w:ascii="Times New Roman" w:hAnsi="Times New Roman" w:cs="Times New Roman"/>
          <w:sz w:val="24"/>
          <w:szCs w:val="24"/>
        </w:rPr>
        <w:t xml:space="preserve"> </w:t>
      </w:r>
      <w:r w:rsidR="007172A1">
        <w:rPr>
          <w:rStyle w:val="TeksttreciPogrubienie"/>
          <w:rFonts w:ascii="Times New Roman" w:hAnsi="Times New Roman" w:cs="Times New Roman"/>
          <w:sz w:val="24"/>
          <w:szCs w:val="24"/>
        </w:rPr>
        <w:t>32,73</w:t>
      </w:r>
      <w:r w:rsidRPr="00C0255D">
        <w:rPr>
          <w:rFonts w:ascii="Times New Roman" w:hAnsi="Times New Roman" w:cs="Times New Roman"/>
          <w:sz w:val="24"/>
          <w:szCs w:val="24"/>
        </w:rPr>
        <w:t xml:space="preserve"> ha.</w:t>
      </w:r>
      <w:r w:rsidRPr="00C0255D">
        <w:rPr>
          <w:rStyle w:val="TeksttreciPogrubienie"/>
          <w:rFonts w:ascii="Times New Roman" w:hAnsi="Times New Roman" w:cs="Times New Roman"/>
          <w:sz w:val="24"/>
          <w:szCs w:val="24"/>
        </w:rPr>
        <w:t xml:space="preserve"> (Załącznik nr 2)</w:t>
      </w:r>
      <w:r w:rsidRPr="00C0255D">
        <w:rPr>
          <w:rFonts w:ascii="Times New Roman" w:hAnsi="Times New Roman" w:cs="Times New Roman"/>
          <w:sz w:val="24"/>
          <w:szCs w:val="24"/>
        </w:rPr>
        <w:t xml:space="preserve"> Tereny znajdujące się w sąsiedztwie przedsięw</w:t>
      </w:r>
      <w:r w:rsidR="007172A1">
        <w:rPr>
          <w:rFonts w:ascii="Times New Roman" w:hAnsi="Times New Roman" w:cs="Times New Roman"/>
          <w:sz w:val="24"/>
          <w:szCs w:val="24"/>
        </w:rPr>
        <w:t xml:space="preserve">zięcia to </w:t>
      </w:r>
      <w:r w:rsidRPr="00C0255D">
        <w:rPr>
          <w:rFonts w:ascii="Times New Roman" w:hAnsi="Times New Roman" w:cs="Times New Roman"/>
          <w:sz w:val="24"/>
          <w:szCs w:val="24"/>
        </w:rPr>
        <w:t xml:space="preserve"> tereny rolnicze.</w:t>
      </w:r>
    </w:p>
    <w:p w:rsidR="00384D90" w:rsidRDefault="00782343" w:rsidP="007172A1">
      <w:pPr>
        <w:pStyle w:val="Teksttreci0"/>
        <w:shd w:val="clear" w:color="auto" w:fill="auto"/>
        <w:spacing w:before="0" w:after="0" w:line="360" w:lineRule="auto"/>
        <w:ind w:left="60" w:right="20" w:firstLine="560"/>
        <w:jc w:val="both"/>
        <w:rPr>
          <w:rFonts w:ascii="Times New Roman" w:hAnsi="Times New Roman" w:cs="Times New Roman"/>
          <w:b/>
          <w:sz w:val="24"/>
          <w:szCs w:val="24"/>
        </w:rPr>
      </w:pPr>
      <w:r w:rsidRPr="00C0255D">
        <w:rPr>
          <w:rFonts w:ascii="Times New Roman" w:hAnsi="Times New Roman" w:cs="Times New Roman"/>
          <w:sz w:val="24"/>
          <w:szCs w:val="24"/>
        </w:rPr>
        <w:t>Bezpośrednio do północnej części działki przylegają zab</w:t>
      </w:r>
      <w:r w:rsidR="007172A1">
        <w:rPr>
          <w:rFonts w:ascii="Times New Roman" w:hAnsi="Times New Roman" w:cs="Times New Roman"/>
          <w:sz w:val="24"/>
          <w:szCs w:val="24"/>
        </w:rPr>
        <w:t>udowania po byłej fermie zwierząt</w:t>
      </w:r>
      <w:r w:rsidRPr="00C0255D">
        <w:rPr>
          <w:rFonts w:ascii="Times New Roman" w:hAnsi="Times New Roman" w:cs="Times New Roman"/>
          <w:sz w:val="24"/>
          <w:szCs w:val="24"/>
        </w:rPr>
        <w:t>. Fermę norek planuje zlokalizować się w północ</w:t>
      </w:r>
      <w:r w:rsidR="007172A1">
        <w:rPr>
          <w:rFonts w:ascii="Times New Roman" w:hAnsi="Times New Roman" w:cs="Times New Roman"/>
          <w:sz w:val="24"/>
          <w:szCs w:val="24"/>
        </w:rPr>
        <w:t xml:space="preserve">nej części działki.  </w:t>
      </w:r>
      <w:r w:rsidR="007172A1" w:rsidRPr="005F3A03">
        <w:rPr>
          <w:rFonts w:ascii="Times New Roman" w:hAnsi="Times New Roman" w:cs="Times New Roman"/>
          <w:b/>
          <w:sz w:val="24"/>
          <w:szCs w:val="24"/>
        </w:rPr>
        <w:t xml:space="preserve">Odległość od najbliższej </w:t>
      </w:r>
      <w:r w:rsidR="00DF178A">
        <w:rPr>
          <w:rFonts w:ascii="Times New Roman" w:hAnsi="Times New Roman" w:cs="Times New Roman"/>
          <w:b/>
          <w:sz w:val="24"/>
          <w:szCs w:val="24"/>
        </w:rPr>
        <w:t xml:space="preserve">zwartej </w:t>
      </w:r>
      <w:r w:rsidR="007172A1" w:rsidRPr="005F3A03">
        <w:rPr>
          <w:rFonts w:ascii="Times New Roman" w:hAnsi="Times New Roman" w:cs="Times New Roman"/>
          <w:b/>
          <w:sz w:val="24"/>
          <w:szCs w:val="24"/>
        </w:rPr>
        <w:t xml:space="preserve">zabudowy mieszkaniowej </w:t>
      </w:r>
      <w:r w:rsidR="00DF178A">
        <w:rPr>
          <w:rFonts w:ascii="Times New Roman" w:hAnsi="Times New Roman" w:cs="Times New Roman"/>
          <w:b/>
          <w:sz w:val="24"/>
          <w:szCs w:val="24"/>
        </w:rPr>
        <w:t xml:space="preserve"> (m. Moryń )</w:t>
      </w:r>
      <w:r w:rsidR="007172A1" w:rsidRPr="005F3A03">
        <w:rPr>
          <w:rFonts w:ascii="Times New Roman" w:hAnsi="Times New Roman" w:cs="Times New Roman"/>
          <w:b/>
          <w:sz w:val="24"/>
          <w:szCs w:val="24"/>
        </w:rPr>
        <w:t>wynosi  około  2.6 k</w:t>
      </w:r>
      <w:r w:rsidRPr="005F3A03">
        <w:rPr>
          <w:rFonts w:ascii="Times New Roman" w:hAnsi="Times New Roman" w:cs="Times New Roman"/>
          <w:b/>
          <w:sz w:val="24"/>
          <w:szCs w:val="24"/>
        </w:rPr>
        <w:t>m</w:t>
      </w:r>
      <w:r w:rsidR="007172A1" w:rsidRPr="005F3A03">
        <w:rPr>
          <w:rFonts w:ascii="Times New Roman" w:hAnsi="Times New Roman" w:cs="Times New Roman"/>
          <w:b/>
          <w:sz w:val="24"/>
          <w:szCs w:val="24"/>
        </w:rPr>
        <w:t>.</w:t>
      </w:r>
    </w:p>
    <w:p w:rsidR="00DF178A" w:rsidRPr="00DF178A" w:rsidRDefault="00DF178A" w:rsidP="00DF178A">
      <w:pPr>
        <w:autoSpaceDE w:val="0"/>
        <w:autoSpaceDN w:val="0"/>
        <w:adjustRightInd w:val="0"/>
        <w:spacing w:line="360" w:lineRule="auto"/>
        <w:rPr>
          <w:rFonts w:ascii="Times New Roman" w:hAnsi="Times New Roman" w:cs="Times New Roman"/>
        </w:rPr>
      </w:pPr>
      <w:r w:rsidRPr="00DF178A">
        <w:rPr>
          <w:rFonts w:ascii="Times New Roman" w:hAnsi="Times New Roman" w:cs="Times New Roman"/>
        </w:rPr>
        <w:t xml:space="preserve">Od strony północnej przedsięwzięcie graniczy z terenami na których jest prowadzona  </w:t>
      </w:r>
    </w:p>
    <w:p w:rsidR="00EC4404" w:rsidRPr="00EC4404" w:rsidRDefault="00DF178A" w:rsidP="00EC4404">
      <w:pPr>
        <w:autoSpaceDE w:val="0"/>
        <w:autoSpaceDN w:val="0"/>
        <w:adjustRightInd w:val="0"/>
        <w:spacing w:line="360" w:lineRule="auto"/>
        <w:rPr>
          <w:rFonts w:ascii="Times New Roman" w:hAnsi="Times New Roman" w:cs="Times New Roman"/>
          <w:b/>
        </w:rPr>
      </w:pPr>
      <w:r w:rsidRPr="00DF178A">
        <w:rPr>
          <w:rFonts w:ascii="Times New Roman" w:hAnsi="Times New Roman" w:cs="Times New Roman"/>
        </w:rPr>
        <w:t xml:space="preserve">działalność rolnicza( w tym istniejącą fermą indyków ).  Natomiast w odległości ca. 1.18 km     w kierunku południowym znajduje się zabudowa mieszkaniowa pn. Moryń Dwór. </w:t>
      </w:r>
      <w:r w:rsidR="00EC4404" w:rsidRPr="00EC4404">
        <w:rPr>
          <w:rFonts w:ascii="Times New Roman" w:hAnsi="Times New Roman" w:cs="Times New Roman"/>
          <w:b/>
        </w:rPr>
        <w:t xml:space="preserve">Oddziaływanie przedsięwzięcia ograniczy się jedynie do działki na której planowane jest  przedsięwzięcie tj. 907/17 </w:t>
      </w:r>
      <w:r w:rsidR="00EC4404" w:rsidRPr="00EC4404">
        <w:rPr>
          <w:rFonts w:ascii="Times New Roman" w:hAnsi="Times New Roman" w:cs="Times New Roman"/>
        </w:rPr>
        <w:t xml:space="preserve">w związku z powyższym nie będzie oddziaływać  na obszary  poddane ochronie na podstawie przepisów ustawy o ochronie przyrody . Lokalizacja  przedsięwzięcia graniczy z Cedyńskim Parkiem Krajobrazowym. </w:t>
      </w:r>
      <w:r w:rsidR="00EC4404" w:rsidRPr="00EC4404">
        <w:rPr>
          <w:rFonts w:ascii="Times New Roman" w:hAnsi="Times New Roman" w:cs="Times New Roman"/>
          <w:bCs/>
          <w:highlight w:val="white"/>
        </w:rPr>
        <w:t xml:space="preserve">W zasięgu oddziaływania przedsięwzięcia nie występują rezerwaty, użytki ekologiczne  czy pomniki </w:t>
      </w:r>
      <w:r w:rsidR="00EC4404" w:rsidRPr="00EC4404">
        <w:rPr>
          <w:rFonts w:ascii="Times New Roman" w:hAnsi="Times New Roman" w:cs="Times New Roman"/>
          <w:bCs/>
          <w:highlight w:val="white"/>
        </w:rPr>
        <w:lastRenderedPageBreak/>
        <w:t xml:space="preserve">przyrody. </w:t>
      </w:r>
      <w:r w:rsidR="00EC4404" w:rsidRPr="00EC4404">
        <w:rPr>
          <w:rFonts w:ascii="Times New Roman" w:hAnsi="Times New Roman" w:cs="Times New Roman"/>
        </w:rPr>
        <w:t xml:space="preserve">Teren fermy znajduje się w odległości </w:t>
      </w:r>
      <w:r w:rsidR="00EC4404" w:rsidRPr="00EC4404">
        <w:rPr>
          <w:rFonts w:ascii="Times New Roman" w:hAnsi="Times New Roman" w:cs="Times New Roman"/>
          <w:bCs/>
        </w:rPr>
        <w:t xml:space="preserve"> ca. 0.6 km od obszaru   NATURA 2000  Dolina Dolnej Odry o kodzie PLB 320003 oraz Dolna Odra o kodzie  </w:t>
      </w:r>
      <w:r w:rsidR="00EC4404" w:rsidRPr="00EC4404">
        <w:rPr>
          <w:rFonts w:ascii="Times New Roman" w:hAnsi="Times New Roman" w:cs="Times New Roman"/>
        </w:rPr>
        <w:t>PLH320037</w:t>
      </w:r>
      <w:r w:rsidR="00EC4404" w:rsidRPr="00EC4404">
        <w:rPr>
          <w:rFonts w:ascii="Times New Roman" w:hAnsi="Times New Roman" w:cs="Times New Roman"/>
          <w:bCs/>
        </w:rPr>
        <w:t xml:space="preserve"> .</w:t>
      </w:r>
    </w:p>
    <w:p w:rsidR="00DF178A" w:rsidRPr="00DF178A" w:rsidRDefault="00DF178A" w:rsidP="00DF178A">
      <w:pPr>
        <w:autoSpaceDE w:val="0"/>
        <w:autoSpaceDN w:val="0"/>
        <w:adjustRightInd w:val="0"/>
        <w:spacing w:line="360" w:lineRule="auto"/>
        <w:rPr>
          <w:rFonts w:ascii="Times New Roman" w:hAnsi="Times New Roman" w:cs="Times New Roman"/>
        </w:rPr>
      </w:pPr>
    </w:p>
    <w:p w:rsidR="00384D90" w:rsidRPr="00C0255D" w:rsidRDefault="00782343" w:rsidP="00C0255D">
      <w:pPr>
        <w:pStyle w:val="Teksttreci0"/>
        <w:shd w:val="clear" w:color="auto" w:fill="auto"/>
        <w:spacing w:before="0" w:after="0" w:line="360" w:lineRule="auto"/>
        <w:ind w:left="620"/>
        <w:rPr>
          <w:rFonts w:ascii="Times New Roman" w:hAnsi="Times New Roman" w:cs="Times New Roman"/>
          <w:sz w:val="24"/>
          <w:szCs w:val="24"/>
        </w:rPr>
      </w:pPr>
      <w:r w:rsidRPr="00C0255D">
        <w:rPr>
          <w:rFonts w:ascii="Times New Roman" w:hAnsi="Times New Roman" w:cs="Times New Roman"/>
          <w:sz w:val="24"/>
          <w:szCs w:val="24"/>
        </w:rPr>
        <w:t>W strefie oddziaływania inwestycji nie występują:</w:t>
      </w:r>
    </w:p>
    <w:p w:rsidR="00384D90" w:rsidRPr="00C0255D" w:rsidRDefault="00782343" w:rsidP="00C0255D">
      <w:pPr>
        <w:pStyle w:val="Teksttreci0"/>
        <w:numPr>
          <w:ilvl w:val="0"/>
          <w:numId w:val="1"/>
        </w:numPr>
        <w:shd w:val="clear" w:color="auto" w:fill="auto"/>
        <w:tabs>
          <w:tab w:val="left" w:pos="487"/>
        </w:tabs>
        <w:spacing w:before="0" w:after="0" w:line="360" w:lineRule="auto"/>
        <w:ind w:left="620"/>
        <w:rPr>
          <w:rFonts w:ascii="Times New Roman" w:hAnsi="Times New Roman" w:cs="Times New Roman"/>
          <w:sz w:val="24"/>
          <w:szCs w:val="24"/>
        </w:rPr>
      </w:pPr>
      <w:r w:rsidRPr="00C0255D">
        <w:rPr>
          <w:rFonts w:ascii="Times New Roman" w:hAnsi="Times New Roman" w:cs="Times New Roman"/>
          <w:sz w:val="24"/>
          <w:szCs w:val="24"/>
        </w:rPr>
        <w:t>parki narodowe,</w:t>
      </w:r>
    </w:p>
    <w:p w:rsidR="00384D90" w:rsidRPr="00C0255D" w:rsidRDefault="00782343" w:rsidP="00C0255D">
      <w:pPr>
        <w:pStyle w:val="Teksttreci0"/>
        <w:numPr>
          <w:ilvl w:val="0"/>
          <w:numId w:val="1"/>
        </w:numPr>
        <w:shd w:val="clear" w:color="auto" w:fill="auto"/>
        <w:tabs>
          <w:tab w:val="left" w:pos="487"/>
        </w:tabs>
        <w:spacing w:before="0" w:after="0" w:line="360" w:lineRule="auto"/>
        <w:ind w:left="620"/>
        <w:rPr>
          <w:rFonts w:ascii="Times New Roman" w:hAnsi="Times New Roman" w:cs="Times New Roman"/>
          <w:sz w:val="24"/>
          <w:szCs w:val="24"/>
        </w:rPr>
      </w:pPr>
      <w:r w:rsidRPr="00C0255D">
        <w:rPr>
          <w:rFonts w:ascii="Times New Roman" w:hAnsi="Times New Roman" w:cs="Times New Roman"/>
          <w:sz w:val="24"/>
          <w:szCs w:val="24"/>
        </w:rPr>
        <w:t>leśne kompleksy promocyjne.</w:t>
      </w:r>
    </w:p>
    <w:p w:rsidR="00384D90" w:rsidRPr="00C0255D" w:rsidRDefault="00782343" w:rsidP="00C0255D">
      <w:pPr>
        <w:pStyle w:val="Teksttreci0"/>
        <w:numPr>
          <w:ilvl w:val="0"/>
          <w:numId w:val="1"/>
        </w:numPr>
        <w:shd w:val="clear" w:color="auto" w:fill="auto"/>
        <w:tabs>
          <w:tab w:val="left" w:pos="478"/>
        </w:tabs>
        <w:spacing w:before="0" w:after="0" w:line="360" w:lineRule="auto"/>
        <w:ind w:left="620"/>
        <w:rPr>
          <w:rFonts w:ascii="Times New Roman" w:hAnsi="Times New Roman" w:cs="Times New Roman"/>
          <w:sz w:val="24"/>
          <w:szCs w:val="24"/>
        </w:rPr>
      </w:pPr>
      <w:r w:rsidRPr="00C0255D">
        <w:rPr>
          <w:rFonts w:ascii="Times New Roman" w:hAnsi="Times New Roman" w:cs="Times New Roman"/>
          <w:sz w:val="24"/>
          <w:szCs w:val="24"/>
        </w:rPr>
        <w:t>obszary ochrony uzdrowiskowej,</w:t>
      </w:r>
    </w:p>
    <w:p w:rsidR="00384D90" w:rsidRPr="00C0255D" w:rsidRDefault="00782343" w:rsidP="00C0255D">
      <w:pPr>
        <w:pStyle w:val="Teksttreci0"/>
        <w:numPr>
          <w:ilvl w:val="0"/>
          <w:numId w:val="1"/>
        </w:numPr>
        <w:shd w:val="clear" w:color="auto" w:fill="auto"/>
        <w:tabs>
          <w:tab w:val="left" w:pos="482"/>
        </w:tabs>
        <w:spacing w:before="0" w:after="0" w:line="360" w:lineRule="auto"/>
        <w:ind w:left="620" w:right="20"/>
        <w:rPr>
          <w:rFonts w:ascii="Times New Roman" w:hAnsi="Times New Roman" w:cs="Times New Roman"/>
          <w:sz w:val="24"/>
          <w:szCs w:val="24"/>
        </w:rPr>
      </w:pPr>
      <w:r w:rsidRPr="00C0255D">
        <w:rPr>
          <w:rFonts w:ascii="Times New Roman" w:hAnsi="Times New Roman" w:cs="Times New Roman"/>
          <w:sz w:val="24"/>
          <w:szCs w:val="24"/>
        </w:rPr>
        <w:t>obszary, na których znajdują się pomniki historii wpisane na „Listę dziedzictwa światowego",</w:t>
      </w:r>
    </w:p>
    <w:p w:rsidR="00384D90" w:rsidRPr="00C0255D" w:rsidRDefault="00782343" w:rsidP="00C0255D">
      <w:pPr>
        <w:pStyle w:val="Teksttreci0"/>
        <w:shd w:val="clear" w:color="auto" w:fill="auto"/>
        <w:spacing w:before="0" w:after="0" w:line="360" w:lineRule="auto"/>
        <w:ind w:left="40" w:firstLine="0"/>
        <w:rPr>
          <w:rFonts w:ascii="Times New Roman" w:hAnsi="Times New Roman" w:cs="Times New Roman"/>
          <w:sz w:val="24"/>
          <w:szCs w:val="24"/>
        </w:rPr>
      </w:pPr>
      <w:r w:rsidRPr="00C0255D">
        <w:rPr>
          <w:rFonts w:ascii="Times New Roman" w:hAnsi="Times New Roman" w:cs="Times New Roman"/>
          <w:sz w:val="24"/>
          <w:szCs w:val="24"/>
        </w:rPr>
        <w:t>• obszary poddane ochronie na podstawie przepisów ustawy o ochronie przyrody nie</w:t>
      </w:r>
    </w:p>
    <w:p w:rsidR="00384D90" w:rsidRPr="00C0255D" w:rsidRDefault="00782343" w:rsidP="00C0255D">
      <w:pPr>
        <w:pStyle w:val="Teksttreci0"/>
        <w:shd w:val="clear" w:color="auto" w:fill="auto"/>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wyszczególnionych powyżej, tj. rezerwaty przyrody, parki krajobrazowe i obszary</w:t>
      </w:r>
    </w:p>
    <w:p w:rsidR="00384D90" w:rsidRPr="00C0255D" w:rsidRDefault="00782343" w:rsidP="00C0255D">
      <w:pPr>
        <w:pStyle w:val="Teksttreci0"/>
        <w:shd w:val="clear" w:color="auto" w:fill="auto"/>
        <w:spacing w:before="0" w:after="64"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chronionego krajobrazu oraz ustawy o uzdrowiskach i lecznictwie uzdrowiskowym.</w:t>
      </w:r>
    </w:p>
    <w:p w:rsidR="00384D90" w:rsidRPr="00C0255D" w:rsidRDefault="00782343" w:rsidP="00C0255D">
      <w:pPr>
        <w:pStyle w:val="Teksttreci0"/>
        <w:shd w:val="clear" w:color="auto" w:fill="auto"/>
        <w:spacing w:before="0" w:after="56" w:line="360" w:lineRule="auto"/>
        <w:ind w:left="40" w:right="40" w:firstLine="520"/>
        <w:jc w:val="both"/>
        <w:rPr>
          <w:rFonts w:ascii="Times New Roman" w:hAnsi="Times New Roman" w:cs="Times New Roman"/>
          <w:sz w:val="24"/>
          <w:szCs w:val="24"/>
        </w:rPr>
      </w:pPr>
      <w:r w:rsidRPr="00C0255D">
        <w:rPr>
          <w:rFonts w:ascii="Times New Roman" w:hAnsi="Times New Roman" w:cs="Times New Roman"/>
          <w:sz w:val="24"/>
          <w:szCs w:val="24"/>
        </w:rPr>
        <w:t>Realizacja analizowanego zamierzenia nie wpłynie negatywnie na walory krajobrazu w okolicy planowanej inwestycji, umożliwi zaś zagospodarowanie części terenu przeznaczonego na realizację inwestycji. W oparciu o charakterystykę zagospodarowania terenu i zakres korzystania przez projektowaną inwestycję ze środowiska, określono kierunki oddziaływań i intensywność ich wpływu na środowisko.</w:t>
      </w:r>
    </w:p>
    <w:p w:rsidR="00384D90" w:rsidRPr="00C0255D" w:rsidRDefault="00782343" w:rsidP="00C0255D">
      <w:pPr>
        <w:pStyle w:val="Teksttreci0"/>
        <w:shd w:val="clear" w:color="auto" w:fill="auto"/>
        <w:spacing w:before="0" w:after="0" w:line="360" w:lineRule="auto"/>
        <w:ind w:left="40" w:right="40" w:firstLine="520"/>
        <w:jc w:val="both"/>
        <w:rPr>
          <w:rFonts w:ascii="Times New Roman" w:hAnsi="Times New Roman" w:cs="Times New Roman"/>
          <w:sz w:val="24"/>
          <w:szCs w:val="24"/>
        </w:rPr>
      </w:pPr>
      <w:r w:rsidRPr="00C0255D">
        <w:rPr>
          <w:rFonts w:ascii="Times New Roman" w:hAnsi="Times New Roman" w:cs="Times New Roman"/>
          <w:sz w:val="24"/>
          <w:szCs w:val="24"/>
        </w:rPr>
        <w:t>Na podstawie dokonanego rozpoznania stwierdzono, że korzystanie ze środowiska związane z budową i eksploatacją fermy norek związane będzie przede wszystkim z takimi elementami jak:</w:t>
      </w:r>
    </w:p>
    <w:p w:rsidR="007172A1" w:rsidRDefault="00782343" w:rsidP="00C0255D">
      <w:pPr>
        <w:pStyle w:val="Teksttreci0"/>
        <w:numPr>
          <w:ilvl w:val="0"/>
          <w:numId w:val="1"/>
        </w:numPr>
        <w:shd w:val="clear" w:color="auto" w:fill="auto"/>
        <w:tabs>
          <w:tab w:val="left" w:pos="901"/>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pr</w:t>
      </w:r>
      <w:r w:rsidR="007172A1">
        <w:rPr>
          <w:rFonts w:ascii="Times New Roman" w:hAnsi="Times New Roman" w:cs="Times New Roman"/>
          <w:sz w:val="24"/>
          <w:szCs w:val="24"/>
        </w:rPr>
        <w:t>odukcja i magazynowanie odchodów zwierzęcych</w:t>
      </w:r>
      <w:r w:rsidRPr="00C0255D">
        <w:rPr>
          <w:rFonts w:ascii="Times New Roman" w:hAnsi="Times New Roman" w:cs="Times New Roman"/>
          <w:sz w:val="24"/>
          <w:szCs w:val="24"/>
        </w:rPr>
        <w:t xml:space="preserve"> powodująca emisję amoniaku </w:t>
      </w:r>
      <w:r w:rsidR="007172A1">
        <w:rPr>
          <w:rFonts w:ascii="Times New Roman" w:hAnsi="Times New Roman" w:cs="Times New Roman"/>
          <w:sz w:val="24"/>
          <w:szCs w:val="24"/>
        </w:rPr>
        <w:t xml:space="preserve">  </w:t>
      </w:r>
    </w:p>
    <w:p w:rsidR="00384D90" w:rsidRPr="00C0255D" w:rsidRDefault="007172A1" w:rsidP="007172A1">
      <w:pPr>
        <w:pStyle w:val="Teksttreci0"/>
        <w:shd w:val="clear" w:color="auto" w:fill="auto"/>
        <w:tabs>
          <w:tab w:val="left" w:pos="901"/>
        </w:tabs>
        <w:spacing w:before="0" w:after="0" w:line="360" w:lineRule="auto"/>
        <w:ind w:left="56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782343" w:rsidRPr="00C0255D">
        <w:rPr>
          <w:rFonts w:ascii="Times New Roman" w:hAnsi="Times New Roman" w:cs="Times New Roman"/>
          <w:sz w:val="24"/>
          <w:szCs w:val="24"/>
        </w:rPr>
        <w:t>i odorów,</w:t>
      </w:r>
    </w:p>
    <w:p w:rsidR="00384D90" w:rsidRPr="00C0255D" w:rsidRDefault="00782343" w:rsidP="00C0255D">
      <w:pPr>
        <w:pStyle w:val="Teksttreci0"/>
        <w:numPr>
          <w:ilvl w:val="0"/>
          <w:numId w:val="1"/>
        </w:numPr>
        <w:shd w:val="clear" w:color="auto" w:fill="auto"/>
        <w:tabs>
          <w:tab w:val="left" w:pos="901"/>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przechowywanie karmy</w:t>
      </w:r>
      <w:r w:rsidR="007172A1">
        <w:rPr>
          <w:rFonts w:ascii="Times New Roman" w:hAnsi="Times New Roman" w:cs="Times New Roman"/>
          <w:sz w:val="24"/>
          <w:szCs w:val="24"/>
        </w:rPr>
        <w:t xml:space="preserve"> w szczelnych silosach</w:t>
      </w:r>
      <w:r w:rsidRPr="00C0255D">
        <w:rPr>
          <w:rFonts w:ascii="Times New Roman" w:hAnsi="Times New Roman" w:cs="Times New Roman"/>
          <w:sz w:val="24"/>
          <w:szCs w:val="24"/>
        </w:rPr>
        <w:t>.</w:t>
      </w:r>
    </w:p>
    <w:p w:rsidR="00384D90" w:rsidRPr="00C0255D" w:rsidRDefault="00782343" w:rsidP="00C0255D">
      <w:pPr>
        <w:pStyle w:val="Teksttreci0"/>
        <w:numPr>
          <w:ilvl w:val="0"/>
          <w:numId w:val="1"/>
        </w:numPr>
        <w:shd w:val="clear" w:color="auto" w:fill="auto"/>
        <w:tabs>
          <w:tab w:val="left" w:pos="896"/>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odbiór, przechowywanie i transport odpadów,</w:t>
      </w:r>
    </w:p>
    <w:p w:rsidR="00384D90" w:rsidRPr="00C0255D" w:rsidRDefault="00782343" w:rsidP="00C0255D">
      <w:pPr>
        <w:pStyle w:val="Teksttreci0"/>
        <w:numPr>
          <w:ilvl w:val="0"/>
          <w:numId w:val="1"/>
        </w:numPr>
        <w:shd w:val="clear" w:color="auto" w:fill="auto"/>
        <w:tabs>
          <w:tab w:val="left" w:pos="891"/>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dostawa, przechowywanie i transport pasz,</w:t>
      </w:r>
    </w:p>
    <w:p w:rsidR="00384D90" w:rsidRPr="00C0255D" w:rsidRDefault="00782343" w:rsidP="00C0255D">
      <w:pPr>
        <w:pStyle w:val="Teksttreci0"/>
        <w:numPr>
          <w:ilvl w:val="0"/>
          <w:numId w:val="1"/>
        </w:numPr>
        <w:shd w:val="clear" w:color="auto" w:fill="auto"/>
        <w:tabs>
          <w:tab w:val="left" w:pos="896"/>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spływy zanieczyszczonych wód opadowych i roztopowych,</w:t>
      </w:r>
    </w:p>
    <w:p w:rsidR="00384D90" w:rsidRPr="00C0255D" w:rsidRDefault="00782343" w:rsidP="00C0255D">
      <w:pPr>
        <w:pStyle w:val="Teksttreci0"/>
        <w:numPr>
          <w:ilvl w:val="0"/>
          <w:numId w:val="1"/>
        </w:numPr>
        <w:shd w:val="clear" w:color="auto" w:fill="auto"/>
        <w:tabs>
          <w:tab w:val="left" w:pos="896"/>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mycie i dezynfekcja pomieszczeń pomiędzy kolejnymi partiami hodowli,</w:t>
      </w:r>
    </w:p>
    <w:p w:rsidR="00384D90" w:rsidRPr="00C0255D" w:rsidRDefault="00782343" w:rsidP="00C0255D">
      <w:pPr>
        <w:pStyle w:val="Teksttreci0"/>
        <w:numPr>
          <w:ilvl w:val="0"/>
          <w:numId w:val="1"/>
        </w:numPr>
        <w:shd w:val="clear" w:color="auto" w:fill="auto"/>
        <w:tabs>
          <w:tab w:val="left" w:pos="896"/>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mycia urządzeń,</w:t>
      </w:r>
    </w:p>
    <w:p w:rsidR="00384D90" w:rsidRPr="00C0255D" w:rsidRDefault="00782343" w:rsidP="00C0255D">
      <w:pPr>
        <w:pStyle w:val="Teksttreci0"/>
        <w:numPr>
          <w:ilvl w:val="0"/>
          <w:numId w:val="1"/>
        </w:numPr>
        <w:shd w:val="clear" w:color="auto" w:fill="auto"/>
        <w:tabs>
          <w:tab w:val="left" w:pos="896"/>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s</w:t>
      </w:r>
      <w:r w:rsidR="007172A1">
        <w:rPr>
          <w:rFonts w:ascii="Times New Roman" w:hAnsi="Times New Roman" w:cs="Times New Roman"/>
          <w:sz w:val="24"/>
          <w:szCs w:val="24"/>
        </w:rPr>
        <w:t>palanie paliw</w:t>
      </w:r>
      <w:r w:rsidRPr="00C0255D">
        <w:rPr>
          <w:rFonts w:ascii="Times New Roman" w:hAnsi="Times New Roman" w:cs="Times New Roman"/>
          <w:sz w:val="24"/>
          <w:szCs w:val="24"/>
        </w:rPr>
        <w:t xml:space="preserve"> gazowych</w:t>
      </w:r>
      <w:r w:rsidR="007172A1">
        <w:rPr>
          <w:rFonts w:ascii="Times New Roman" w:hAnsi="Times New Roman" w:cs="Times New Roman"/>
          <w:sz w:val="24"/>
          <w:szCs w:val="24"/>
        </w:rPr>
        <w:t xml:space="preserve"> ( ogrzewanie pomieszczeń socjalnych)</w:t>
      </w:r>
      <w:r w:rsidRPr="00C0255D">
        <w:rPr>
          <w:rFonts w:ascii="Times New Roman" w:hAnsi="Times New Roman" w:cs="Times New Roman"/>
          <w:sz w:val="24"/>
          <w:szCs w:val="24"/>
        </w:rPr>
        <w:t>.</w:t>
      </w:r>
    </w:p>
    <w:p w:rsidR="00384D90" w:rsidRPr="004060E1" w:rsidRDefault="00782343" w:rsidP="004060E1">
      <w:pPr>
        <w:pStyle w:val="Teksttreci0"/>
        <w:numPr>
          <w:ilvl w:val="0"/>
          <w:numId w:val="1"/>
        </w:numPr>
        <w:shd w:val="clear" w:color="auto" w:fill="auto"/>
        <w:tabs>
          <w:tab w:val="left" w:pos="901"/>
        </w:tabs>
        <w:spacing w:before="0" w:after="0" w:line="360" w:lineRule="auto"/>
        <w:ind w:left="40" w:firstLine="520"/>
        <w:jc w:val="both"/>
        <w:rPr>
          <w:rFonts w:ascii="Times New Roman" w:hAnsi="Times New Roman" w:cs="Times New Roman"/>
          <w:sz w:val="24"/>
          <w:szCs w:val="24"/>
        </w:rPr>
      </w:pPr>
      <w:r w:rsidRPr="00C0255D">
        <w:rPr>
          <w:rFonts w:ascii="Times New Roman" w:hAnsi="Times New Roman" w:cs="Times New Roman"/>
          <w:sz w:val="24"/>
          <w:szCs w:val="24"/>
        </w:rPr>
        <w:t>eksploatacja i mycie pojazdów</w:t>
      </w:r>
      <w:r w:rsidR="004060E1">
        <w:rPr>
          <w:rFonts w:ascii="Times New Roman" w:hAnsi="Times New Roman" w:cs="Times New Roman"/>
          <w:sz w:val="24"/>
          <w:szCs w:val="24"/>
        </w:rPr>
        <w:t xml:space="preserve"> ( karmiarek )</w:t>
      </w:r>
      <w:r w:rsidRPr="00C0255D">
        <w:rPr>
          <w:rFonts w:ascii="Times New Roman" w:hAnsi="Times New Roman" w:cs="Times New Roman"/>
          <w:sz w:val="24"/>
          <w:szCs w:val="24"/>
        </w:rPr>
        <w:t>,</w:t>
      </w:r>
    </w:p>
    <w:p w:rsidR="00384D90" w:rsidRPr="00C0255D" w:rsidRDefault="00782343" w:rsidP="007F3271">
      <w:pPr>
        <w:pStyle w:val="Teksttreci0"/>
        <w:numPr>
          <w:ilvl w:val="0"/>
          <w:numId w:val="1"/>
        </w:numPr>
        <w:shd w:val="clear" w:color="auto" w:fill="auto"/>
        <w:tabs>
          <w:tab w:val="left" w:pos="901"/>
        </w:tabs>
        <w:spacing w:before="0" w:after="520" w:line="360" w:lineRule="auto"/>
        <w:ind w:left="40" w:firstLine="520"/>
        <w:rPr>
          <w:rFonts w:ascii="Times New Roman" w:hAnsi="Times New Roman" w:cs="Times New Roman"/>
          <w:sz w:val="24"/>
          <w:szCs w:val="24"/>
        </w:rPr>
      </w:pPr>
      <w:r w:rsidRPr="00C0255D">
        <w:rPr>
          <w:rFonts w:ascii="Times New Roman" w:hAnsi="Times New Roman" w:cs="Times New Roman"/>
          <w:sz w:val="24"/>
          <w:szCs w:val="24"/>
        </w:rPr>
        <w:t>pojazdy i inne źródła emisji hałasu.</w:t>
      </w:r>
      <w:r w:rsidR="007F3271" w:rsidRPr="007F3271">
        <w:rPr>
          <w:rFonts w:ascii="Times New Roman" w:hAnsi="Times New Roman" w:cs="Times New Roman"/>
          <w:sz w:val="24"/>
          <w:szCs w:val="24"/>
        </w:rPr>
        <w:t xml:space="preserve"> </w:t>
      </w:r>
      <w:r w:rsidR="007F3271">
        <w:rPr>
          <w:rFonts w:ascii="Times New Roman" w:hAnsi="Times New Roman" w:cs="Times New Roman"/>
          <w:sz w:val="24"/>
          <w:szCs w:val="24"/>
        </w:rPr>
        <w:t xml:space="preserve">                                                                                             </w:t>
      </w:r>
      <w:r w:rsidR="007F3271" w:rsidRPr="00C0255D">
        <w:rPr>
          <w:rFonts w:ascii="Times New Roman" w:hAnsi="Times New Roman" w:cs="Times New Roman"/>
          <w:sz w:val="24"/>
          <w:szCs w:val="24"/>
        </w:rPr>
        <w:t>Identyfikację rodzajów oddziaływań na środowisko przeprowadzono przy zastosowaniu „listy sprawdzającej", dzięki czemu wyłoniono te typy oddziaływań, które</w:t>
      </w:r>
    </w:p>
    <w:p w:rsidR="00384D90" w:rsidRPr="00C0255D" w:rsidRDefault="00782343" w:rsidP="00873FC1">
      <w:pPr>
        <w:pStyle w:val="Teksttreci0"/>
        <w:shd w:val="clear" w:color="auto" w:fill="auto"/>
        <w:spacing w:before="0" w:after="0" w:line="360" w:lineRule="auto"/>
        <w:ind w:right="40" w:firstLine="0"/>
        <w:jc w:val="both"/>
        <w:rPr>
          <w:rFonts w:ascii="Times New Roman" w:hAnsi="Times New Roman" w:cs="Times New Roman"/>
          <w:sz w:val="24"/>
          <w:szCs w:val="24"/>
        </w:rPr>
      </w:pPr>
      <w:r w:rsidRPr="00C0255D">
        <w:rPr>
          <w:rFonts w:ascii="Times New Roman" w:hAnsi="Times New Roman" w:cs="Times New Roman"/>
          <w:sz w:val="24"/>
          <w:szCs w:val="24"/>
        </w:rPr>
        <w:lastRenderedPageBreak/>
        <w:t xml:space="preserve"> będą miały istotny wpływ na otoczenie. Dla wybranych z „listy sprawdzającej" oddziaływań określono ich intensywność wpływu na środowisko. Analizy dokonano za pomocą macierzy oddziaływań. Intensywność oddziaływania dla stwierdzonych rodzajów wpływu określono w skali punktowej od 0 do 5.</w:t>
      </w:r>
    </w:p>
    <w:p w:rsidR="00384D90" w:rsidRPr="00C0255D" w:rsidRDefault="00782343" w:rsidP="00C0255D">
      <w:pPr>
        <w:pStyle w:val="Teksttreci0"/>
        <w:shd w:val="clear" w:color="auto" w:fill="auto"/>
        <w:spacing w:before="0" w:after="48" w:line="360" w:lineRule="auto"/>
        <w:ind w:left="120" w:firstLine="0"/>
        <w:rPr>
          <w:rFonts w:ascii="Times New Roman" w:hAnsi="Times New Roman" w:cs="Times New Roman"/>
          <w:sz w:val="24"/>
          <w:szCs w:val="24"/>
        </w:rPr>
      </w:pPr>
      <w:r w:rsidRPr="00C0255D">
        <w:rPr>
          <w:rFonts w:ascii="Times New Roman" w:hAnsi="Times New Roman" w:cs="Times New Roman"/>
          <w:sz w:val="24"/>
          <w:szCs w:val="24"/>
        </w:rPr>
        <w:t>Punktom nadano rangi odpowiadające intensywności:</w:t>
      </w:r>
    </w:p>
    <w:p w:rsidR="00384D90" w:rsidRPr="00C0255D" w:rsidRDefault="00782343" w:rsidP="00C0255D">
      <w:pPr>
        <w:pStyle w:val="Teksttreci0"/>
        <w:numPr>
          <w:ilvl w:val="1"/>
          <w:numId w:val="1"/>
        </w:numPr>
        <w:shd w:val="clear" w:color="auto" w:fill="auto"/>
        <w:tabs>
          <w:tab w:val="left" w:pos="288"/>
        </w:tabs>
        <w:spacing w:before="0" w:after="0" w:line="360" w:lineRule="auto"/>
        <w:ind w:left="120" w:firstLine="0"/>
        <w:jc w:val="both"/>
        <w:rPr>
          <w:rFonts w:ascii="Times New Roman" w:hAnsi="Times New Roman" w:cs="Times New Roman"/>
          <w:sz w:val="24"/>
          <w:szCs w:val="24"/>
        </w:rPr>
      </w:pPr>
      <w:r w:rsidRPr="00C0255D">
        <w:rPr>
          <w:rFonts w:ascii="Times New Roman" w:hAnsi="Times New Roman" w:cs="Times New Roman"/>
          <w:sz w:val="24"/>
          <w:szCs w:val="24"/>
        </w:rPr>
        <w:t>- brak wpływu</w:t>
      </w:r>
    </w:p>
    <w:p w:rsidR="004060E1" w:rsidRDefault="004060E1" w:rsidP="004060E1">
      <w:pPr>
        <w:pStyle w:val="Teksttreci0"/>
        <w:numPr>
          <w:ilvl w:val="1"/>
          <w:numId w:val="1"/>
        </w:numPr>
        <w:shd w:val="clear" w:color="auto" w:fill="auto"/>
        <w:tabs>
          <w:tab w:val="left" w:pos="278"/>
          <w:tab w:val="left" w:pos="8647"/>
        </w:tabs>
        <w:spacing w:before="0" w:after="0" w:line="360" w:lineRule="auto"/>
        <w:ind w:left="120" w:right="-34" w:firstLine="0"/>
        <w:jc w:val="both"/>
        <w:rPr>
          <w:rFonts w:ascii="Times New Roman" w:hAnsi="Times New Roman" w:cs="Times New Roman"/>
          <w:sz w:val="24"/>
          <w:szCs w:val="24"/>
        </w:rPr>
      </w:pPr>
      <w:r>
        <w:rPr>
          <w:rFonts w:ascii="Times New Roman" w:hAnsi="Times New Roman" w:cs="Times New Roman"/>
          <w:sz w:val="24"/>
          <w:szCs w:val="24"/>
        </w:rPr>
        <w:t xml:space="preserve">–wpływ </w:t>
      </w:r>
      <w:r w:rsidR="00782343" w:rsidRPr="00C0255D">
        <w:rPr>
          <w:rFonts w:ascii="Times New Roman" w:hAnsi="Times New Roman" w:cs="Times New Roman"/>
          <w:sz w:val="24"/>
          <w:szCs w:val="24"/>
        </w:rPr>
        <w:t xml:space="preserve">minimalny </w:t>
      </w:r>
    </w:p>
    <w:p w:rsidR="004060E1" w:rsidRDefault="00782343" w:rsidP="004060E1">
      <w:pPr>
        <w:pStyle w:val="Teksttreci0"/>
        <w:numPr>
          <w:ilvl w:val="1"/>
          <w:numId w:val="1"/>
        </w:numPr>
        <w:shd w:val="clear" w:color="auto" w:fill="auto"/>
        <w:tabs>
          <w:tab w:val="left" w:pos="278"/>
          <w:tab w:val="left" w:pos="8647"/>
        </w:tabs>
        <w:spacing w:before="0" w:after="0" w:line="360" w:lineRule="auto"/>
        <w:ind w:left="120" w:right="-34" w:firstLine="0"/>
        <w:jc w:val="both"/>
        <w:rPr>
          <w:rFonts w:ascii="Times New Roman" w:hAnsi="Times New Roman" w:cs="Times New Roman"/>
          <w:sz w:val="24"/>
          <w:szCs w:val="24"/>
        </w:rPr>
      </w:pPr>
      <w:r w:rsidRPr="00C0255D">
        <w:rPr>
          <w:rFonts w:ascii="Times New Roman" w:hAnsi="Times New Roman" w:cs="Times New Roman"/>
          <w:sz w:val="24"/>
          <w:szCs w:val="24"/>
        </w:rPr>
        <w:t xml:space="preserve">- wpływ znaczący </w:t>
      </w:r>
    </w:p>
    <w:p w:rsidR="00384D90" w:rsidRPr="00C0255D" w:rsidRDefault="00782343" w:rsidP="004060E1">
      <w:pPr>
        <w:pStyle w:val="Teksttreci0"/>
        <w:shd w:val="clear" w:color="auto" w:fill="auto"/>
        <w:tabs>
          <w:tab w:val="left" w:pos="278"/>
          <w:tab w:val="left" w:pos="8647"/>
        </w:tabs>
        <w:spacing w:before="0" w:after="0" w:line="360" w:lineRule="auto"/>
        <w:ind w:left="120" w:right="-34" w:firstLine="0"/>
        <w:jc w:val="both"/>
        <w:rPr>
          <w:rFonts w:ascii="Times New Roman" w:hAnsi="Times New Roman" w:cs="Times New Roman"/>
          <w:sz w:val="24"/>
          <w:szCs w:val="24"/>
        </w:rPr>
      </w:pPr>
      <w:r w:rsidRPr="00C0255D">
        <w:rPr>
          <w:rFonts w:ascii="Times New Roman" w:hAnsi="Times New Roman" w:cs="Times New Roman"/>
          <w:sz w:val="24"/>
          <w:szCs w:val="24"/>
        </w:rPr>
        <w:t>5 - wpływ duży.</w:t>
      </w:r>
    </w:p>
    <w:p w:rsidR="002C4716" w:rsidRPr="00C0255D" w:rsidRDefault="002C4716" w:rsidP="002C4716">
      <w:pPr>
        <w:pStyle w:val="Podpistabeli0"/>
        <w:framePr w:w="8902" w:wrap="notBeside" w:vAnchor="text" w:hAnchor="page" w:x="1900" w:y="1934"/>
        <w:shd w:val="clear" w:color="auto" w:fill="auto"/>
        <w:spacing w:line="360" w:lineRule="auto"/>
        <w:jc w:val="center"/>
        <w:rPr>
          <w:rFonts w:ascii="Times New Roman" w:hAnsi="Times New Roman" w:cs="Times New Roman"/>
          <w:sz w:val="24"/>
          <w:szCs w:val="24"/>
        </w:rPr>
      </w:pPr>
      <w:r w:rsidRPr="00C0255D">
        <w:rPr>
          <w:rStyle w:val="PogrubieniePodpistabeli85pt"/>
          <w:rFonts w:ascii="Times New Roman" w:hAnsi="Times New Roman" w:cs="Times New Roman"/>
          <w:sz w:val="24"/>
          <w:szCs w:val="24"/>
        </w:rPr>
        <w:t>Tabela 1.</w:t>
      </w:r>
      <w:r w:rsidRPr="00C0255D">
        <w:rPr>
          <w:rFonts w:ascii="Times New Roman" w:hAnsi="Times New Roman" w:cs="Times New Roman"/>
          <w:sz w:val="24"/>
          <w:szCs w:val="24"/>
        </w:rPr>
        <w:t xml:space="preserve"> Macierz kierunków i intensywności wpływu projektowanej działalności w fazie eksploatacji:</w:t>
      </w:r>
    </w:p>
    <w:tbl>
      <w:tblPr>
        <w:tblW w:w="0" w:type="auto"/>
        <w:jc w:val="center"/>
        <w:tblLayout w:type="fixed"/>
        <w:tblCellMar>
          <w:left w:w="10" w:type="dxa"/>
          <w:right w:w="10" w:type="dxa"/>
        </w:tblCellMar>
        <w:tblLook w:val="04A0"/>
      </w:tblPr>
      <w:tblGrid>
        <w:gridCol w:w="2198"/>
        <w:gridCol w:w="2174"/>
        <w:gridCol w:w="2170"/>
        <w:gridCol w:w="2203"/>
      </w:tblGrid>
      <w:tr w:rsidR="002C4716" w:rsidRPr="00C0255D">
        <w:trPr>
          <w:trHeight w:val="730"/>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firstLine="0"/>
              <w:rPr>
                <w:rFonts w:ascii="Times New Roman" w:hAnsi="Times New Roman" w:cs="Times New Roman"/>
                <w:sz w:val="24"/>
                <w:szCs w:val="24"/>
              </w:rPr>
            </w:pPr>
            <w:r w:rsidRPr="00C0255D">
              <w:rPr>
                <w:rFonts w:ascii="Times New Roman" w:hAnsi="Times New Roman" w:cs="Times New Roman"/>
                <w:sz w:val="24"/>
                <w:szCs w:val="24"/>
              </w:rPr>
              <w:t>Rodzaj oddziaływania</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left="120" w:firstLine="0"/>
              <w:jc w:val="left"/>
              <w:rPr>
                <w:rFonts w:ascii="Times New Roman" w:hAnsi="Times New Roman" w:cs="Times New Roman"/>
                <w:sz w:val="24"/>
                <w:szCs w:val="24"/>
              </w:rPr>
            </w:pPr>
            <w:r w:rsidRPr="00C0255D">
              <w:rPr>
                <w:rFonts w:ascii="Times New Roman" w:hAnsi="Times New Roman" w:cs="Times New Roman"/>
                <w:sz w:val="24"/>
                <w:szCs w:val="24"/>
              </w:rPr>
              <w:t>Brak oddziaływania</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right="460" w:firstLine="0"/>
              <w:jc w:val="right"/>
              <w:rPr>
                <w:rFonts w:ascii="Times New Roman" w:hAnsi="Times New Roman" w:cs="Times New Roman"/>
                <w:sz w:val="24"/>
                <w:szCs w:val="24"/>
              </w:rPr>
            </w:pPr>
            <w:r w:rsidRPr="00C0255D">
              <w:rPr>
                <w:rFonts w:ascii="Times New Roman" w:hAnsi="Times New Roman" w:cs="Times New Roman"/>
                <w:sz w:val="24"/>
                <w:szCs w:val="24"/>
              </w:rPr>
              <w:t>Stwierdzone oddziaływanie</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right="440" w:firstLine="0"/>
              <w:jc w:val="right"/>
              <w:rPr>
                <w:rFonts w:ascii="Times New Roman" w:hAnsi="Times New Roman" w:cs="Times New Roman"/>
                <w:sz w:val="24"/>
                <w:szCs w:val="24"/>
              </w:rPr>
            </w:pPr>
            <w:r w:rsidRPr="00C0255D">
              <w:rPr>
                <w:rFonts w:ascii="Times New Roman" w:hAnsi="Times New Roman" w:cs="Times New Roman"/>
                <w:sz w:val="24"/>
                <w:szCs w:val="24"/>
              </w:rPr>
              <w:t>Intensywność oddziaływania</w:t>
            </w:r>
          </w:p>
        </w:tc>
      </w:tr>
      <w:tr w:rsidR="002C4716" w:rsidRPr="00C0255D">
        <w:trPr>
          <w:trHeight w:val="533"/>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Pobór wody</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Pr>
                <w:rFonts w:ascii="Times New Roman" w:hAnsi="Times New Roman" w:cs="Times New Roman"/>
                <w:sz w:val="24"/>
                <w:szCs w:val="24"/>
              </w:rPr>
              <w:t>2</w:t>
            </w:r>
          </w:p>
        </w:tc>
      </w:tr>
      <w:tr w:rsidR="002C4716" w:rsidRPr="00C0255D" w:rsidTr="002C4716">
        <w:trPr>
          <w:trHeight w:val="528"/>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Stosunki wodne</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sidRPr="00C0255D">
              <w:rPr>
                <w:rFonts w:ascii="Times New Roman" w:hAnsi="Times New Roman" w:cs="Times New Roman"/>
                <w:sz w:val="24"/>
                <w:szCs w:val="24"/>
              </w:rPr>
              <w:t>1</w:t>
            </w:r>
          </w:p>
        </w:tc>
      </w:tr>
      <w:tr w:rsidR="002C4716" w:rsidRPr="00C0255D" w:rsidTr="002C4716">
        <w:trPr>
          <w:trHeight w:val="523"/>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Ścieki deszczowe</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sidRPr="00C0255D">
              <w:rPr>
                <w:rFonts w:ascii="Times New Roman" w:hAnsi="Times New Roman" w:cs="Times New Roman"/>
                <w:sz w:val="24"/>
                <w:szCs w:val="24"/>
              </w:rPr>
              <w:t>1</w:t>
            </w:r>
          </w:p>
        </w:tc>
      </w:tr>
      <w:tr w:rsidR="002C4716" w:rsidRPr="00C0255D" w:rsidTr="002C4716">
        <w:trPr>
          <w:trHeight w:val="710"/>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Emisja zanieczyszczeń</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Pr>
                <w:rFonts w:ascii="Times New Roman" w:hAnsi="Times New Roman" w:cs="Times New Roman"/>
                <w:sz w:val="24"/>
                <w:szCs w:val="24"/>
              </w:rPr>
              <w:t>2</w:t>
            </w:r>
          </w:p>
        </w:tc>
      </w:tr>
      <w:tr w:rsidR="002C4716" w:rsidRPr="00C0255D" w:rsidTr="002C4716">
        <w:trPr>
          <w:trHeight w:val="533"/>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Emisja hałasu</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sidRPr="00C0255D">
              <w:rPr>
                <w:rFonts w:ascii="Times New Roman" w:hAnsi="Times New Roman" w:cs="Times New Roman"/>
                <w:sz w:val="24"/>
                <w:szCs w:val="24"/>
              </w:rPr>
              <w:t>1</w:t>
            </w:r>
          </w:p>
        </w:tc>
      </w:tr>
      <w:tr w:rsidR="002C4716" w:rsidRPr="00C0255D" w:rsidTr="002C4716">
        <w:trPr>
          <w:trHeight w:val="696"/>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Powstawanie odpadów</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Pr>
                <w:rFonts w:ascii="Times New Roman" w:hAnsi="Times New Roman" w:cs="Times New Roman"/>
                <w:sz w:val="24"/>
                <w:szCs w:val="24"/>
              </w:rPr>
              <w:t>2</w:t>
            </w:r>
          </w:p>
        </w:tc>
      </w:tr>
      <w:tr w:rsidR="002C4716" w:rsidRPr="00C0255D" w:rsidTr="002C4716">
        <w:trPr>
          <w:trHeight w:val="715"/>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Promieniowanie jonizujące</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50"/>
              <w:framePr w:w="8902" w:wrap="notBeside" w:vAnchor="text" w:hAnchor="page" w:x="1900" w:y="1934"/>
              <w:shd w:val="clear" w:color="auto" w:fill="auto"/>
              <w:spacing w:line="360" w:lineRule="auto"/>
              <w:ind w:left="2160"/>
              <w:rPr>
                <w:rFonts w:ascii="Times New Roman" w:hAnsi="Times New Roman" w:cs="Times New Roman"/>
                <w:sz w:val="24"/>
                <w:szCs w:val="24"/>
              </w:rPr>
            </w:pPr>
            <w:r w:rsidRPr="00C0255D">
              <w:rPr>
                <w:rFonts w:ascii="Times New Roman" w:hAnsi="Times New Roman" w:cs="Times New Roman"/>
                <w:sz w:val="24"/>
                <w:szCs w:val="24"/>
              </w:rPr>
              <w:t>!</w:t>
            </w:r>
          </w:p>
        </w:tc>
      </w:tr>
      <w:tr w:rsidR="002C4716" w:rsidRPr="00C0255D" w:rsidTr="002C4716">
        <w:trPr>
          <w:trHeight w:val="523"/>
          <w:jc w:val="center"/>
        </w:trPr>
        <w:tc>
          <w:tcPr>
            <w:tcW w:w="2198"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firstLine="0"/>
              <w:jc w:val="center"/>
              <w:rPr>
                <w:rFonts w:ascii="Times New Roman" w:hAnsi="Times New Roman" w:cs="Times New Roman"/>
                <w:sz w:val="24"/>
                <w:szCs w:val="24"/>
              </w:rPr>
            </w:pPr>
            <w:r w:rsidRPr="00C0255D">
              <w:rPr>
                <w:rFonts w:ascii="Times New Roman" w:hAnsi="Times New Roman" w:cs="Times New Roman"/>
                <w:sz w:val="24"/>
                <w:szCs w:val="24"/>
              </w:rPr>
              <w:t>Sytuacje awaryjne</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framePr w:w="8902" w:wrap="notBeside" w:vAnchor="text" w:hAnchor="page" w:x="1900" w:y="1934"/>
              <w:spacing w:line="360" w:lineRule="auto"/>
              <w:rPr>
                <w:rFonts w:ascii="Times New Roman" w:hAnsi="Times New Roman" w:cs="Times New Roman"/>
              </w:rPr>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20" w:firstLine="0"/>
              <w:rPr>
                <w:rFonts w:ascii="Times New Roman" w:hAnsi="Times New Roman" w:cs="Times New Roman"/>
                <w:sz w:val="24"/>
                <w:szCs w:val="24"/>
              </w:rPr>
            </w:pPr>
            <w:r w:rsidRPr="00C0255D">
              <w:rPr>
                <w:rFonts w:ascii="Times New Roman" w:hAnsi="Times New Roman" w:cs="Times New Roman"/>
                <w:sz w:val="24"/>
                <w:szCs w:val="24"/>
              </w:rPr>
              <w:t>X</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0"/>
              <w:framePr w:w="8902" w:wrap="notBeside" w:vAnchor="text" w:hAnchor="page" w:x="1900" w:y="1934"/>
              <w:shd w:val="clear" w:color="auto" w:fill="auto"/>
              <w:spacing w:before="0" w:after="0" w:line="360" w:lineRule="auto"/>
              <w:ind w:left="1040" w:firstLine="0"/>
              <w:rPr>
                <w:rFonts w:ascii="Times New Roman" w:hAnsi="Times New Roman" w:cs="Times New Roman"/>
                <w:sz w:val="24"/>
                <w:szCs w:val="24"/>
              </w:rPr>
            </w:pPr>
            <w:r>
              <w:rPr>
                <w:rFonts w:ascii="Times New Roman" w:hAnsi="Times New Roman" w:cs="Times New Roman"/>
                <w:sz w:val="24"/>
                <w:szCs w:val="24"/>
              </w:rPr>
              <w:t>2</w:t>
            </w:r>
          </w:p>
        </w:tc>
      </w:tr>
      <w:tr w:rsidR="002C4716" w:rsidRPr="00C0255D" w:rsidTr="002C4716">
        <w:trPr>
          <w:trHeight w:val="552"/>
          <w:jc w:val="center"/>
        </w:trPr>
        <w:tc>
          <w:tcPr>
            <w:tcW w:w="6542" w:type="dxa"/>
            <w:gridSpan w:val="3"/>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left="2980" w:firstLine="0"/>
              <w:jc w:val="left"/>
              <w:rPr>
                <w:rFonts w:ascii="Times New Roman" w:hAnsi="Times New Roman" w:cs="Times New Roman"/>
                <w:sz w:val="24"/>
                <w:szCs w:val="24"/>
              </w:rPr>
            </w:pPr>
            <w:r w:rsidRPr="00C0255D">
              <w:rPr>
                <w:rFonts w:ascii="Times New Roman" w:hAnsi="Times New Roman" w:cs="Times New Roman"/>
                <w:sz w:val="24"/>
                <w:szCs w:val="24"/>
              </w:rPr>
              <w:t>Razem</w:t>
            </w:r>
          </w:p>
        </w:tc>
        <w:tc>
          <w:tcPr>
            <w:tcW w:w="2203" w:type="dxa"/>
            <w:tcBorders>
              <w:top w:val="single" w:sz="4" w:space="0" w:color="auto"/>
              <w:left w:val="single" w:sz="4" w:space="0" w:color="auto"/>
              <w:bottom w:val="single" w:sz="4" w:space="0" w:color="auto"/>
              <w:right w:val="single" w:sz="4" w:space="0" w:color="auto"/>
            </w:tcBorders>
            <w:shd w:val="clear" w:color="auto" w:fill="FFFFFF"/>
          </w:tcPr>
          <w:p w:rsidR="002C4716" w:rsidRPr="00C0255D" w:rsidRDefault="002C4716" w:rsidP="002C4716">
            <w:pPr>
              <w:pStyle w:val="Teksttreci20"/>
              <w:framePr w:w="8902" w:wrap="notBeside" w:vAnchor="text" w:hAnchor="page" w:x="1900" w:y="1934"/>
              <w:shd w:val="clear" w:color="auto" w:fill="auto"/>
              <w:spacing w:before="0" w:after="0" w:line="360" w:lineRule="auto"/>
              <w:ind w:left="1040" w:firstLine="0"/>
              <w:jc w:val="left"/>
              <w:rPr>
                <w:rFonts w:ascii="Times New Roman" w:hAnsi="Times New Roman" w:cs="Times New Roman"/>
                <w:sz w:val="24"/>
                <w:szCs w:val="24"/>
              </w:rPr>
            </w:pPr>
            <w:r w:rsidRPr="00C0255D">
              <w:rPr>
                <w:rFonts w:ascii="Times New Roman" w:hAnsi="Times New Roman" w:cs="Times New Roman"/>
                <w:sz w:val="24"/>
                <w:szCs w:val="24"/>
              </w:rPr>
              <w:t>1</w:t>
            </w:r>
            <w:r>
              <w:rPr>
                <w:rFonts w:ascii="Times New Roman" w:hAnsi="Times New Roman" w:cs="Times New Roman"/>
                <w:sz w:val="24"/>
                <w:szCs w:val="24"/>
              </w:rPr>
              <w:t>1</w:t>
            </w:r>
          </w:p>
        </w:tc>
      </w:tr>
    </w:tbl>
    <w:p w:rsidR="00384D90" w:rsidRPr="00C0255D" w:rsidRDefault="00782343" w:rsidP="00C0255D">
      <w:pPr>
        <w:pStyle w:val="Teksttreci0"/>
        <w:shd w:val="clear" w:color="auto" w:fill="auto"/>
        <w:spacing w:before="0" w:after="588" w:line="360" w:lineRule="auto"/>
        <w:ind w:left="120" w:right="100" w:firstLine="540"/>
        <w:jc w:val="both"/>
        <w:rPr>
          <w:rFonts w:ascii="Times New Roman" w:hAnsi="Times New Roman" w:cs="Times New Roman"/>
          <w:sz w:val="24"/>
          <w:szCs w:val="24"/>
        </w:rPr>
      </w:pPr>
      <w:r w:rsidRPr="00C0255D">
        <w:rPr>
          <w:rFonts w:ascii="Times New Roman" w:hAnsi="Times New Roman" w:cs="Times New Roman"/>
          <w:sz w:val="24"/>
          <w:szCs w:val="24"/>
        </w:rPr>
        <w:t>Poniżej przedstawiono uproszczoną macierz oddziaływań, ukazującą stopień intensywności wpływu poszczególnych przejawów działalności planowanej inwestycji na środowisko, traktowane jako całość.</w:t>
      </w:r>
    </w:p>
    <w:p w:rsidR="00384D90" w:rsidRPr="00C0255D" w:rsidRDefault="00384D90" w:rsidP="00C0255D">
      <w:pPr>
        <w:spacing w:line="360" w:lineRule="auto"/>
        <w:rPr>
          <w:rFonts w:ascii="Times New Roman" w:hAnsi="Times New Roman" w:cs="Times New Roman"/>
        </w:rPr>
      </w:pPr>
    </w:p>
    <w:p w:rsidR="00384D90" w:rsidRPr="00C0255D" w:rsidRDefault="00782343" w:rsidP="00C0255D">
      <w:pPr>
        <w:pStyle w:val="Teksttreci20"/>
        <w:shd w:val="clear" w:color="auto" w:fill="auto"/>
        <w:spacing w:before="174" w:after="424" w:line="360" w:lineRule="auto"/>
        <w:ind w:left="120" w:right="100" w:firstLine="540"/>
        <w:jc w:val="both"/>
        <w:rPr>
          <w:rFonts w:ascii="Times New Roman" w:hAnsi="Times New Roman" w:cs="Times New Roman"/>
          <w:sz w:val="24"/>
          <w:szCs w:val="24"/>
        </w:rPr>
      </w:pPr>
      <w:r w:rsidRPr="00C0255D">
        <w:rPr>
          <w:rFonts w:ascii="Times New Roman" w:hAnsi="Times New Roman" w:cs="Times New Roman"/>
          <w:sz w:val="24"/>
          <w:szCs w:val="24"/>
        </w:rPr>
        <w:lastRenderedPageBreak/>
        <w:t>Uzyskana suma oddziaływ</w:t>
      </w:r>
      <w:r w:rsidR="002C4716">
        <w:rPr>
          <w:rFonts w:ascii="Times New Roman" w:hAnsi="Times New Roman" w:cs="Times New Roman"/>
          <w:sz w:val="24"/>
          <w:szCs w:val="24"/>
        </w:rPr>
        <w:t>ań w ilości 11 punktów stanowi 2</w:t>
      </w:r>
      <w:r w:rsidRPr="00C0255D">
        <w:rPr>
          <w:rFonts w:ascii="Times New Roman" w:hAnsi="Times New Roman" w:cs="Times New Roman"/>
          <w:sz w:val="24"/>
          <w:szCs w:val="24"/>
        </w:rPr>
        <w:t xml:space="preserve">7,5% maksymalnej, możliwej ilości, czyli 40 punktów. Z powyższego wynika, że analizowany obiekt będzie wywierał </w:t>
      </w:r>
      <w:r w:rsidR="002C4716">
        <w:rPr>
          <w:rFonts w:ascii="Times New Roman" w:hAnsi="Times New Roman" w:cs="Times New Roman"/>
          <w:sz w:val="24"/>
          <w:szCs w:val="24"/>
        </w:rPr>
        <w:t xml:space="preserve"> minimalny </w:t>
      </w:r>
      <w:r w:rsidRPr="00C0255D">
        <w:rPr>
          <w:rFonts w:ascii="Times New Roman" w:hAnsi="Times New Roman" w:cs="Times New Roman"/>
          <w:sz w:val="24"/>
          <w:szCs w:val="24"/>
        </w:rPr>
        <w:t>wpływ na środowisko.</w:t>
      </w:r>
    </w:p>
    <w:p w:rsidR="00384D90" w:rsidRPr="00C0255D" w:rsidRDefault="00782343" w:rsidP="00C0255D">
      <w:pPr>
        <w:pStyle w:val="Teksttreci0"/>
        <w:shd w:val="clear" w:color="auto" w:fill="auto"/>
        <w:spacing w:before="0" w:after="53" w:line="360" w:lineRule="auto"/>
        <w:ind w:left="120" w:right="100" w:firstLine="540"/>
        <w:jc w:val="both"/>
        <w:rPr>
          <w:rFonts w:ascii="Times New Roman" w:hAnsi="Times New Roman" w:cs="Times New Roman"/>
          <w:sz w:val="24"/>
          <w:szCs w:val="24"/>
        </w:rPr>
      </w:pPr>
      <w:r w:rsidRPr="00C0255D">
        <w:rPr>
          <w:rFonts w:ascii="Times New Roman" w:hAnsi="Times New Roman" w:cs="Times New Roman"/>
          <w:sz w:val="24"/>
          <w:szCs w:val="24"/>
        </w:rPr>
        <w:t>Uznano, że żaden przejaw korzystania przez planowane przedsięwzięcie ze środowiska, nie będzie wywierał dużego wpływu oznaczającego nieodwracalne i długotrwałe skutki w środowisku. Wynika to zarówno z braku wrażliwych elementów środowiska w rejonie inwestycji oraz projektowanych rozwiązań technicznych zabezpieczających środowisko przed zanieczyszczeniem.</w:t>
      </w:r>
    </w:p>
    <w:p w:rsidR="00384D90" w:rsidRPr="00C0255D" w:rsidRDefault="00782343" w:rsidP="00C0255D">
      <w:pPr>
        <w:pStyle w:val="Teksttreci0"/>
        <w:shd w:val="clear" w:color="auto" w:fill="auto"/>
        <w:spacing w:before="0" w:after="60" w:line="360" w:lineRule="auto"/>
        <w:ind w:left="40" w:right="40" w:firstLine="400"/>
        <w:jc w:val="both"/>
        <w:rPr>
          <w:rFonts w:ascii="Times New Roman" w:hAnsi="Times New Roman" w:cs="Times New Roman"/>
          <w:sz w:val="24"/>
          <w:szCs w:val="24"/>
        </w:rPr>
      </w:pPr>
      <w:r w:rsidRPr="00C0255D">
        <w:rPr>
          <w:rFonts w:ascii="Times New Roman" w:hAnsi="Times New Roman" w:cs="Times New Roman"/>
          <w:sz w:val="24"/>
          <w:szCs w:val="24"/>
        </w:rPr>
        <w:t>Stwierdza się, że planowany zakres działalności polegający na budowie fermy nie wyklucza jego realizacji w wybranej lokalizacji. Funkcjonowanie przedmiotowej inwestycji przy zastosowaniu projektowanych rozwiązań techniczno - technologicznych nie będzie w znaczący sposób naruszać stanu środowiska, jego poszczególnych elementów oraz interesów osób trzecich.</w:t>
      </w:r>
    </w:p>
    <w:p w:rsidR="00384D90" w:rsidRPr="00C0255D" w:rsidRDefault="00782343" w:rsidP="00C0255D">
      <w:pPr>
        <w:pStyle w:val="Teksttreci0"/>
        <w:shd w:val="clear" w:color="auto" w:fill="auto"/>
        <w:spacing w:before="0" w:after="364" w:line="360" w:lineRule="auto"/>
        <w:ind w:left="40" w:right="40" w:firstLine="400"/>
        <w:jc w:val="both"/>
        <w:rPr>
          <w:rFonts w:ascii="Times New Roman" w:hAnsi="Times New Roman" w:cs="Times New Roman"/>
          <w:sz w:val="24"/>
          <w:szCs w:val="24"/>
        </w:rPr>
      </w:pPr>
      <w:r w:rsidRPr="00C0255D">
        <w:rPr>
          <w:rFonts w:ascii="Times New Roman" w:hAnsi="Times New Roman" w:cs="Times New Roman"/>
          <w:sz w:val="24"/>
          <w:szCs w:val="24"/>
        </w:rPr>
        <w:t>Planowana ferma zlokalizowana zostanie na terenach użytków rolnych, głównie gruntów ornych. Najbliższa istniejąca zabudowa znajdować się będzie w odległości, która nie spowoduje konfliktu ze sposobami użytkowania przyległych gruntów.</w:t>
      </w:r>
    </w:p>
    <w:p w:rsidR="00384D90" w:rsidRPr="00C0255D" w:rsidRDefault="00782343" w:rsidP="00C0255D">
      <w:pPr>
        <w:pStyle w:val="Teksttreci20"/>
        <w:shd w:val="clear" w:color="auto" w:fill="auto"/>
        <w:spacing w:before="0" w:after="0" w:line="360" w:lineRule="auto"/>
        <w:ind w:left="40" w:firstLine="0"/>
        <w:jc w:val="both"/>
        <w:rPr>
          <w:rFonts w:ascii="Times New Roman" w:hAnsi="Times New Roman" w:cs="Times New Roman"/>
          <w:sz w:val="24"/>
          <w:szCs w:val="24"/>
        </w:rPr>
      </w:pPr>
      <w:r w:rsidRPr="00C0255D">
        <w:rPr>
          <w:rFonts w:ascii="Times New Roman" w:hAnsi="Times New Roman" w:cs="Times New Roman"/>
          <w:sz w:val="24"/>
          <w:szCs w:val="24"/>
        </w:rPr>
        <w:t>2. Powierzchnia zajmowanej nieruchomości, a także obiektu budowlanego oraz</w:t>
      </w:r>
    </w:p>
    <w:p w:rsidR="00384D90" w:rsidRPr="00C0255D" w:rsidRDefault="00782343" w:rsidP="00C0255D">
      <w:pPr>
        <w:pStyle w:val="Nagwek30"/>
        <w:keepNext/>
        <w:keepLines/>
        <w:shd w:val="clear" w:color="auto" w:fill="auto"/>
        <w:spacing w:line="360" w:lineRule="auto"/>
        <w:ind w:left="40" w:firstLine="400"/>
        <w:rPr>
          <w:rFonts w:ascii="Times New Roman" w:hAnsi="Times New Roman" w:cs="Times New Roman"/>
          <w:sz w:val="24"/>
          <w:szCs w:val="24"/>
        </w:rPr>
      </w:pPr>
      <w:bookmarkStart w:id="0" w:name="bookmark2"/>
      <w:r w:rsidRPr="00C0255D">
        <w:rPr>
          <w:rFonts w:ascii="Times New Roman" w:hAnsi="Times New Roman" w:cs="Times New Roman"/>
          <w:sz w:val="24"/>
          <w:szCs w:val="24"/>
        </w:rPr>
        <w:t>dotychczasowy sposób ich wykorzystywania i pokrycie nieruchomości szatą</w:t>
      </w:r>
      <w:bookmarkEnd w:id="0"/>
    </w:p>
    <w:p w:rsidR="00384D90" w:rsidRPr="00C0255D" w:rsidRDefault="00782343" w:rsidP="00C0255D">
      <w:pPr>
        <w:pStyle w:val="Nagwek30"/>
        <w:keepNext/>
        <w:keepLines/>
        <w:shd w:val="clear" w:color="auto" w:fill="auto"/>
        <w:spacing w:after="304" w:line="360" w:lineRule="auto"/>
        <w:ind w:left="40" w:firstLine="400"/>
        <w:rPr>
          <w:rFonts w:ascii="Times New Roman" w:hAnsi="Times New Roman" w:cs="Times New Roman"/>
          <w:sz w:val="24"/>
          <w:szCs w:val="24"/>
        </w:rPr>
      </w:pPr>
      <w:bookmarkStart w:id="1" w:name="bookmark3"/>
      <w:r w:rsidRPr="00C0255D">
        <w:rPr>
          <w:rFonts w:ascii="Times New Roman" w:hAnsi="Times New Roman" w:cs="Times New Roman"/>
          <w:sz w:val="24"/>
          <w:szCs w:val="24"/>
        </w:rPr>
        <w:t>roślinną:</w:t>
      </w:r>
      <w:bookmarkEnd w:id="1"/>
    </w:p>
    <w:p w:rsidR="00384D90" w:rsidRPr="00C0255D" w:rsidRDefault="00782343" w:rsidP="00C0255D">
      <w:pPr>
        <w:pStyle w:val="Teksttreci0"/>
        <w:shd w:val="clear" w:color="auto" w:fill="auto"/>
        <w:spacing w:before="0" w:after="56" w:line="360" w:lineRule="auto"/>
        <w:ind w:left="40" w:right="40" w:firstLine="400"/>
        <w:jc w:val="both"/>
        <w:rPr>
          <w:rFonts w:ascii="Times New Roman" w:hAnsi="Times New Roman" w:cs="Times New Roman"/>
          <w:sz w:val="24"/>
          <w:szCs w:val="24"/>
        </w:rPr>
      </w:pPr>
      <w:r w:rsidRPr="00C0255D">
        <w:rPr>
          <w:rFonts w:ascii="Times New Roman" w:hAnsi="Times New Roman" w:cs="Times New Roman"/>
          <w:sz w:val="24"/>
          <w:szCs w:val="24"/>
        </w:rPr>
        <w:t>Teren, na którym planowana jest inwestycja polegająca na budowie fermy norek zl</w:t>
      </w:r>
      <w:r w:rsidR="002C4716">
        <w:rPr>
          <w:rFonts w:ascii="Times New Roman" w:hAnsi="Times New Roman" w:cs="Times New Roman"/>
          <w:sz w:val="24"/>
          <w:szCs w:val="24"/>
        </w:rPr>
        <w:t>okalizowany jest w gminie</w:t>
      </w:r>
      <w:r w:rsidR="00DE1F10">
        <w:rPr>
          <w:rFonts w:ascii="Times New Roman" w:hAnsi="Times New Roman" w:cs="Times New Roman"/>
          <w:sz w:val="24"/>
          <w:szCs w:val="24"/>
        </w:rPr>
        <w:t xml:space="preserve"> </w:t>
      </w:r>
      <w:r w:rsidR="002C4716">
        <w:rPr>
          <w:rFonts w:ascii="Times New Roman" w:hAnsi="Times New Roman" w:cs="Times New Roman"/>
          <w:sz w:val="24"/>
          <w:szCs w:val="24"/>
        </w:rPr>
        <w:t>Moryń, w obrębie 06 Przyjezierze II</w:t>
      </w:r>
      <w:r w:rsidRPr="00C0255D">
        <w:rPr>
          <w:rFonts w:ascii="Times New Roman" w:hAnsi="Times New Roman" w:cs="Times New Roman"/>
          <w:sz w:val="24"/>
          <w:szCs w:val="24"/>
        </w:rPr>
        <w:t xml:space="preserve"> na dzia</w:t>
      </w:r>
      <w:r w:rsidR="002C4716">
        <w:rPr>
          <w:rFonts w:ascii="Times New Roman" w:hAnsi="Times New Roman" w:cs="Times New Roman"/>
          <w:sz w:val="24"/>
          <w:szCs w:val="24"/>
        </w:rPr>
        <w:t xml:space="preserve">łce o numerze ewidencyjnym 907/17 </w:t>
      </w:r>
      <w:r w:rsidRPr="00C0255D">
        <w:rPr>
          <w:rFonts w:ascii="Times New Roman" w:hAnsi="Times New Roman" w:cs="Times New Roman"/>
          <w:sz w:val="24"/>
          <w:szCs w:val="24"/>
        </w:rPr>
        <w:t xml:space="preserve"> i nie charakteryzuje się szczególnymi walorami krajobrazowymi lub przyrodniczymi. Powi</w:t>
      </w:r>
      <w:r w:rsidR="002C4716">
        <w:rPr>
          <w:rFonts w:ascii="Times New Roman" w:hAnsi="Times New Roman" w:cs="Times New Roman"/>
          <w:sz w:val="24"/>
          <w:szCs w:val="24"/>
        </w:rPr>
        <w:t xml:space="preserve">erzchnia działki wynosi około 32,73 </w:t>
      </w:r>
      <w:r w:rsidRPr="00C0255D">
        <w:rPr>
          <w:rFonts w:ascii="Times New Roman" w:hAnsi="Times New Roman" w:cs="Times New Roman"/>
          <w:sz w:val="24"/>
          <w:szCs w:val="24"/>
        </w:rPr>
        <w:t xml:space="preserve"> ha.</w:t>
      </w:r>
    </w:p>
    <w:p w:rsidR="00384D90" w:rsidRPr="00C0255D" w:rsidRDefault="00782343" w:rsidP="00C0255D">
      <w:pPr>
        <w:pStyle w:val="Teksttreci0"/>
        <w:shd w:val="clear" w:color="auto" w:fill="auto"/>
        <w:spacing w:before="0" w:after="0" w:line="360" w:lineRule="auto"/>
        <w:ind w:left="40" w:right="40" w:firstLine="720"/>
        <w:jc w:val="both"/>
        <w:rPr>
          <w:rFonts w:ascii="Times New Roman" w:hAnsi="Times New Roman" w:cs="Times New Roman"/>
          <w:sz w:val="24"/>
          <w:szCs w:val="24"/>
        </w:rPr>
      </w:pPr>
      <w:r w:rsidRPr="00C0255D">
        <w:rPr>
          <w:rFonts w:ascii="Times New Roman" w:hAnsi="Times New Roman" w:cs="Times New Roman"/>
          <w:sz w:val="24"/>
          <w:szCs w:val="24"/>
        </w:rPr>
        <w:t>Tereny wyznaczone pod lokalizację fermy obejmują głównie grunty orne wykorzystywane rolniczo, które mają niewielkie znaczenie fiorystyczne i faunistyczne. Dominującym składnikiem szaty roślinnej na obszarze zlokalizowania są zespoły roślinne użytków rolnych.</w:t>
      </w:r>
    </w:p>
    <w:p w:rsidR="00384D90" w:rsidRDefault="00782343" w:rsidP="00C0255D">
      <w:pPr>
        <w:pStyle w:val="Teksttreci0"/>
        <w:shd w:val="clear" w:color="auto" w:fill="auto"/>
        <w:spacing w:before="0" w:after="0" w:line="360" w:lineRule="auto"/>
        <w:ind w:left="40" w:right="40" w:firstLine="720"/>
        <w:jc w:val="both"/>
        <w:rPr>
          <w:rFonts w:ascii="Times New Roman" w:hAnsi="Times New Roman" w:cs="Times New Roman"/>
          <w:sz w:val="24"/>
          <w:szCs w:val="24"/>
        </w:rPr>
      </w:pPr>
      <w:r w:rsidRPr="00C0255D">
        <w:rPr>
          <w:rFonts w:ascii="Times New Roman" w:hAnsi="Times New Roman" w:cs="Times New Roman"/>
          <w:sz w:val="24"/>
          <w:szCs w:val="24"/>
        </w:rPr>
        <w:t>Na fermie przewiduje się zbu</w:t>
      </w:r>
      <w:r w:rsidR="002C4716">
        <w:rPr>
          <w:rFonts w:ascii="Times New Roman" w:hAnsi="Times New Roman" w:cs="Times New Roman"/>
          <w:sz w:val="24"/>
          <w:szCs w:val="24"/>
        </w:rPr>
        <w:t>dować pawilony w ilości 3</w:t>
      </w:r>
      <w:r w:rsidRPr="00C0255D">
        <w:rPr>
          <w:rFonts w:ascii="Times New Roman" w:hAnsi="Times New Roman" w:cs="Times New Roman"/>
          <w:sz w:val="24"/>
          <w:szCs w:val="24"/>
        </w:rPr>
        <w:t xml:space="preserve"> sztuk, zajmującej powierzchnie użytkową około </w:t>
      </w:r>
      <w:r w:rsidR="00F17DCA">
        <w:rPr>
          <w:rFonts w:ascii="Times New Roman" w:hAnsi="Times New Roman" w:cs="Times New Roman"/>
          <w:sz w:val="24"/>
          <w:szCs w:val="24"/>
        </w:rPr>
        <w:t>16 740</w:t>
      </w:r>
      <w:r w:rsidRPr="00C0255D">
        <w:rPr>
          <w:rFonts w:ascii="Times New Roman" w:hAnsi="Times New Roman" w:cs="Times New Roman"/>
          <w:sz w:val="24"/>
          <w:szCs w:val="24"/>
        </w:rPr>
        <w:t xml:space="preserve"> m</w:t>
      </w:r>
      <w:r w:rsidRPr="00C0255D">
        <w:rPr>
          <w:rFonts w:ascii="Times New Roman" w:hAnsi="Times New Roman" w:cs="Times New Roman"/>
          <w:sz w:val="24"/>
          <w:szCs w:val="24"/>
          <w:vertAlign w:val="superscript"/>
        </w:rPr>
        <w:t>2</w:t>
      </w:r>
      <w:r w:rsidRPr="00C0255D">
        <w:rPr>
          <w:rFonts w:ascii="Times New Roman" w:hAnsi="Times New Roman" w:cs="Times New Roman"/>
          <w:sz w:val="24"/>
          <w:szCs w:val="24"/>
        </w:rPr>
        <w:t xml:space="preserve"> (powierzchnia jedn</w:t>
      </w:r>
      <w:r w:rsidR="002C4716">
        <w:rPr>
          <w:rFonts w:ascii="Times New Roman" w:hAnsi="Times New Roman" w:cs="Times New Roman"/>
          <w:sz w:val="24"/>
          <w:szCs w:val="24"/>
        </w:rPr>
        <w:t>ego pawilonu 5580 m ²\ długość – 218 m, szerokość – 25,6 m, wysokość - 3</w:t>
      </w:r>
      <w:r w:rsidRPr="00C0255D">
        <w:rPr>
          <w:rFonts w:ascii="Times New Roman" w:hAnsi="Times New Roman" w:cs="Times New Roman"/>
          <w:sz w:val="24"/>
          <w:szCs w:val="24"/>
        </w:rPr>
        <w:t>,5m).</w:t>
      </w:r>
      <w:r w:rsidR="002C4716">
        <w:rPr>
          <w:rFonts w:ascii="Times New Roman" w:hAnsi="Times New Roman" w:cs="Times New Roman"/>
          <w:sz w:val="24"/>
          <w:szCs w:val="24"/>
        </w:rPr>
        <w:t xml:space="preserve"> </w:t>
      </w:r>
      <w:r w:rsidRPr="00C0255D">
        <w:rPr>
          <w:rFonts w:ascii="Times New Roman" w:hAnsi="Times New Roman" w:cs="Times New Roman"/>
          <w:sz w:val="24"/>
          <w:szCs w:val="24"/>
        </w:rPr>
        <w:t xml:space="preserve"> Na terenie fermy poza </w:t>
      </w:r>
      <w:r w:rsidRPr="00C0255D">
        <w:rPr>
          <w:rFonts w:ascii="Times New Roman" w:hAnsi="Times New Roman" w:cs="Times New Roman"/>
          <w:sz w:val="24"/>
          <w:szCs w:val="24"/>
        </w:rPr>
        <w:lastRenderedPageBreak/>
        <w:t>pawilonami przewiduje się zabudowania fermowe, które stanowić będą zaplecze gospodarcze:</w:t>
      </w:r>
    </w:p>
    <w:p w:rsidR="00DE1F10" w:rsidRPr="00C0255D" w:rsidRDefault="00DE1F10" w:rsidP="00DE1F10">
      <w:pPr>
        <w:pStyle w:val="Teksttreci0"/>
        <w:shd w:val="clear" w:color="auto" w:fill="auto"/>
        <w:spacing w:before="0" w:after="0" w:line="360" w:lineRule="auto"/>
        <w:ind w:right="40" w:firstLine="0"/>
        <w:jc w:val="both"/>
        <w:rPr>
          <w:rFonts w:ascii="Times New Roman" w:hAnsi="Times New Roman" w:cs="Times New Roman"/>
          <w:sz w:val="24"/>
          <w:szCs w:val="24"/>
        </w:rPr>
      </w:pPr>
      <w:r>
        <w:rPr>
          <w:rFonts w:ascii="Times New Roman" w:hAnsi="Times New Roman" w:cs="Times New Roman"/>
          <w:sz w:val="24"/>
          <w:szCs w:val="24"/>
        </w:rPr>
        <w:t>- budowa silosów na paszę sztuk 2;</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   budowy myjni na karmiarki 2 sztuk pod każdym silosem ;</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   budynek socjalno- administracyjny;</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  budowa zbiornika na ścieki przemysłowe z myjni karmiarek - 20 m³;</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  budowa zbiorników na rozwodnione odchody zwierzęce o pojemności łącznej 1000 m³;</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sieci kanalizacji deszczowej zakończonej separatorem i zbiornikiem rozsączająco -  chłonnym;</w:t>
      </w:r>
    </w:p>
    <w:p w:rsid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utwardzone o</w:t>
      </w:r>
      <w:r>
        <w:rPr>
          <w:rFonts w:ascii="Times New Roman" w:hAnsi="Times New Roman" w:cs="Times New Roman"/>
        </w:rPr>
        <w:t xml:space="preserve">krawężnikowane drogi wewnętrzne;                                                                         </w:t>
      </w:r>
      <w:r w:rsidRPr="00DE1F10">
        <w:rPr>
          <w:rFonts w:ascii="Times New Roman" w:hAnsi="Times New Roman" w:cs="Times New Roman"/>
        </w:rPr>
        <w:t xml:space="preserve"> -  </w:t>
      </w:r>
      <w:r>
        <w:rPr>
          <w:rFonts w:ascii="Times New Roman" w:hAnsi="Times New Roman" w:cs="Times New Roman"/>
        </w:rPr>
        <w:t xml:space="preserve">-  </w:t>
      </w:r>
      <w:r w:rsidRPr="00DE1F10">
        <w:rPr>
          <w:rFonts w:ascii="Times New Roman" w:hAnsi="Times New Roman" w:cs="Times New Roman"/>
        </w:rPr>
        <w:t>budowa zbiornika na ścieki</w:t>
      </w:r>
      <w:r>
        <w:rPr>
          <w:rFonts w:ascii="Times New Roman" w:hAnsi="Times New Roman" w:cs="Times New Roman"/>
        </w:rPr>
        <w:t xml:space="preserve"> socjalne o pojemności  20 m³;</w:t>
      </w:r>
    </w:p>
    <w:p w:rsidR="00DE1F10" w:rsidRPr="00DE1F10" w:rsidRDefault="00DE1F10" w:rsidP="00DE1F10">
      <w:pPr>
        <w:autoSpaceDE w:val="0"/>
        <w:autoSpaceDN w:val="0"/>
        <w:adjustRightInd w:val="0"/>
        <w:spacing w:line="360" w:lineRule="auto"/>
        <w:rPr>
          <w:rFonts w:ascii="Times New Roman" w:hAnsi="Times New Roman" w:cs="Times New Roman"/>
        </w:rPr>
      </w:pPr>
      <w:r>
        <w:rPr>
          <w:rFonts w:ascii="Times New Roman" w:hAnsi="Times New Roman" w:cs="Times New Roman"/>
        </w:rPr>
        <w:t>- budowa ujęcia wody;</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Będą to obiekty typu wskazanego na załączonej dokumentacji fotograficznej.</w:t>
      </w:r>
    </w:p>
    <w:p w:rsidR="00DE1F10" w:rsidRPr="00DE1F10" w:rsidRDefault="00DE1F10" w:rsidP="00DE1F10">
      <w:pPr>
        <w:autoSpaceDE w:val="0"/>
        <w:autoSpaceDN w:val="0"/>
        <w:adjustRightInd w:val="0"/>
        <w:spacing w:line="360" w:lineRule="auto"/>
        <w:jc w:val="both"/>
        <w:rPr>
          <w:rFonts w:ascii="Times New Roman" w:hAnsi="Times New Roman" w:cs="Times New Roman"/>
          <w:b/>
          <w:bCs/>
          <w:u w:val="single"/>
        </w:rPr>
      </w:pPr>
      <w:r w:rsidRPr="00DE1F10">
        <w:rPr>
          <w:rFonts w:ascii="Times New Roman" w:hAnsi="Times New Roman" w:cs="Times New Roman"/>
          <w:b/>
          <w:bCs/>
          <w:u w:val="single"/>
        </w:rPr>
        <w:t>Wygląd z zewnątrz.</w:t>
      </w: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 xml:space="preserve"> </w:t>
      </w:r>
    </w:p>
    <w:p w:rsidR="00DE1F10" w:rsidRPr="00DE1F10" w:rsidRDefault="00DE1F10" w:rsidP="00DE1F10">
      <w:pPr>
        <w:autoSpaceDE w:val="0"/>
        <w:autoSpaceDN w:val="0"/>
        <w:adjustRightInd w:val="0"/>
        <w:spacing w:line="360" w:lineRule="auto"/>
        <w:jc w:val="both"/>
        <w:rPr>
          <w:rFonts w:ascii="Times New Roman" w:hAnsi="Times New Roman" w:cs="Times New Roman"/>
        </w:rPr>
      </w:pPr>
    </w:p>
    <w:p w:rsidR="00DE1F10" w:rsidRPr="00DE1F10" w:rsidRDefault="007F3271" w:rsidP="00DE1F10">
      <w:pPr>
        <w:autoSpaceDE w:val="0"/>
        <w:autoSpaceDN w:val="0"/>
        <w:adjustRightInd w:val="0"/>
        <w:spacing w:line="360" w:lineRule="auto"/>
        <w:jc w:val="both"/>
        <w:rPr>
          <w:rFonts w:ascii="Times New Roman" w:hAnsi="Times New Roman" w:cs="Times New Roman"/>
          <w:lang w:val="en-US"/>
        </w:rPr>
      </w:pPr>
      <w:r>
        <w:rPr>
          <w:rFonts w:ascii="Times New Roman" w:hAnsi="Times New Roman" w:cs="Times New Roman"/>
          <w:noProof/>
        </w:rPr>
        <w:drawing>
          <wp:inline distT="0" distB="0" distL="0" distR="0">
            <wp:extent cx="5010150" cy="4173166"/>
            <wp:effectExtent l="19050" t="0" r="0" b="0"/>
            <wp:docPr id="12" name="Obraz 4" descr="C:\Users\Edek\Desktop\mystki\20160111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ek\Desktop\mystki\201601111981.jpg"/>
                    <pic:cNvPicPr>
                      <a:picLocks noChangeAspect="1" noChangeArrowheads="1"/>
                    </pic:cNvPicPr>
                  </pic:nvPicPr>
                  <pic:blipFill>
                    <a:blip r:embed="rId7" cstate="print"/>
                    <a:srcRect/>
                    <a:stretch>
                      <a:fillRect/>
                    </a:stretch>
                  </pic:blipFill>
                  <pic:spPr bwMode="auto">
                    <a:xfrm>
                      <a:off x="0" y="0"/>
                      <a:ext cx="5010204" cy="4173211"/>
                    </a:xfrm>
                    <a:prstGeom prst="rect">
                      <a:avLst/>
                    </a:prstGeom>
                    <a:noFill/>
                    <a:ln w="9525">
                      <a:noFill/>
                      <a:miter lim="800000"/>
                      <a:headEnd/>
                      <a:tailEnd/>
                    </a:ln>
                  </pic:spPr>
                </pic:pic>
              </a:graphicData>
            </a:graphic>
          </wp:inline>
        </w:drawing>
      </w:r>
    </w:p>
    <w:p w:rsidR="00DE1F10" w:rsidRPr="00DE1F10" w:rsidRDefault="00DE1F10" w:rsidP="00DE1F10">
      <w:pPr>
        <w:autoSpaceDE w:val="0"/>
        <w:autoSpaceDN w:val="0"/>
        <w:adjustRightInd w:val="0"/>
        <w:spacing w:line="360" w:lineRule="auto"/>
        <w:jc w:val="both"/>
        <w:rPr>
          <w:rFonts w:ascii="Times New Roman" w:hAnsi="Times New Roman" w:cs="Times New Roman"/>
          <w:lang w:val="en-US"/>
        </w:rPr>
      </w:pPr>
    </w:p>
    <w:p w:rsidR="00DE1F10" w:rsidRPr="00DE1F10" w:rsidRDefault="00DE1F10" w:rsidP="00DE1F10">
      <w:pPr>
        <w:autoSpaceDE w:val="0"/>
        <w:autoSpaceDN w:val="0"/>
        <w:adjustRightInd w:val="0"/>
        <w:spacing w:line="360" w:lineRule="auto"/>
        <w:jc w:val="both"/>
        <w:rPr>
          <w:rFonts w:ascii="Times New Roman" w:hAnsi="Times New Roman" w:cs="Times New Roman"/>
        </w:rPr>
      </w:pPr>
    </w:p>
    <w:p w:rsidR="00DE1F10" w:rsidRPr="00DE1F10" w:rsidRDefault="00DE1F10" w:rsidP="00DE1F10">
      <w:pPr>
        <w:autoSpaceDE w:val="0"/>
        <w:autoSpaceDN w:val="0"/>
        <w:adjustRightInd w:val="0"/>
        <w:spacing w:line="360" w:lineRule="auto"/>
        <w:jc w:val="both"/>
        <w:rPr>
          <w:rFonts w:ascii="Times New Roman" w:hAnsi="Times New Roman" w:cs="Times New Roman"/>
        </w:rPr>
      </w:pPr>
    </w:p>
    <w:p w:rsidR="00DE1F10" w:rsidRPr="00DE1F10" w:rsidRDefault="00DE1F10" w:rsidP="00DE1F10">
      <w:pPr>
        <w:autoSpaceDE w:val="0"/>
        <w:autoSpaceDN w:val="0"/>
        <w:adjustRightInd w:val="0"/>
        <w:spacing w:line="360" w:lineRule="auto"/>
        <w:jc w:val="both"/>
        <w:rPr>
          <w:rFonts w:ascii="Times New Roman" w:hAnsi="Times New Roman" w:cs="Times New Roman"/>
        </w:rPr>
      </w:pPr>
      <w:r w:rsidRPr="00DE1F10">
        <w:rPr>
          <w:rFonts w:ascii="Times New Roman" w:hAnsi="Times New Roman" w:cs="Times New Roman"/>
        </w:rPr>
        <w:t>W fazie tej będziemy mieli do czynienia z niewielką emisją hałasu i spalin związaną z pracą urządzeń biorących udział w pracach budowlanych. Oddziaływanie te będą miały  charakter krótkotrwały, lokalny, zlokalizowane będą wyłącznie do obszaru planowanego przedsięwzięcia, a ich uciążliwość ograniczy się do promienia kilku metrów.</w:t>
      </w:r>
    </w:p>
    <w:p w:rsidR="00DE1F10" w:rsidRPr="00DE1F10" w:rsidRDefault="00DE1F10" w:rsidP="00DE1F10">
      <w:pPr>
        <w:widowControl w:val="0"/>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Nowe pawilony zostaną złożone z gotowych elementów. Największy hałas i emisja powstaną w trakcie wykonywania robót ziemnych – ale czas ich wykonywania będzie krótki i dlatego nie będzie uciążliwości dla sąsiedztwa. Również beton na płyty w pawilonach będzie przywożony z zewnątrz – nie będzie „ urabiany „  na miejscu co znacznie zminimalizuje powstawanie hałasu i emisji pyłów .</w:t>
      </w:r>
    </w:p>
    <w:p w:rsidR="00DE1F10" w:rsidRPr="00DE1F10" w:rsidRDefault="00DE1F10" w:rsidP="00DE1F10">
      <w:pPr>
        <w:autoSpaceDE w:val="0"/>
        <w:autoSpaceDN w:val="0"/>
        <w:adjustRightInd w:val="0"/>
        <w:spacing w:before="355" w:line="360" w:lineRule="auto"/>
        <w:rPr>
          <w:rFonts w:ascii="Times New Roman" w:hAnsi="Times New Roman" w:cs="Times New Roman"/>
          <w:b/>
          <w:bCs/>
          <w:highlight w:val="white"/>
          <w:u w:val="single"/>
        </w:rPr>
      </w:pPr>
      <w:r w:rsidRPr="00DE1F10">
        <w:rPr>
          <w:rFonts w:ascii="Times New Roman" w:hAnsi="Times New Roman" w:cs="Times New Roman"/>
          <w:b/>
          <w:bCs/>
          <w:highlight w:val="white"/>
          <w:u w:val="single"/>
        </w:rPr>
        <w:t>3.  Rodzaj technologii . Na wstępie należy zaznaczyć, że Producent będzie prowadzić najnowocześniejszą technologię produkcji metodami dostępnymi obecnie na rynku Unii Europejskiej, spełniającej wszelkie wymagania w zakresie ochrony środowiska naturalnego i dobrostanu zwierząt.</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3"/>
          <w:highlight w:val="white"/>
        </w:rPr>
        <w:t>Chów będzie prowadzony w cyklach rocznych. Cykl obejmuje okresy:</w:t>
      </w:r>
    </w:p>
    <w:p w:rsidR="00DE1F10" w:rsidRPr="00DE1F10" w:rsidRDefault="00DE1F10" w:rsidP="00DE1F10">
      <w:pPr>
        <w:numPr>
          <w:ilvl w:val="0"/>
          <w:numId w:val="10"/>
        </w:numPr>
        <w:tabs>
          <w:tab w:val="left" w:pos="10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2"/>
          <w:highlight w:val="white"/>
        </w:rPr>
        <w:t>rozrodu - ( grudzień - maj );</w:t>
      </w:r>
    </w:p>
    <w:p w:rsidR="00DE1F10" w:rsidRPr="00DE1F10" w:rsidRDefault="00DE1F10" w:rsidP="00DE1F10">
      <w:pPr>
        <w:numPr>
          <w:ilvl w:val="0"/>
          <w:numId w:val="10"/>
        </w:numPr>
        <w:tabs>
          <w:tab w:val="left" w:pos="10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2"/>
          <w:highlight w:val="white"/>
        </w:rPr>
        <w:t>laktacji - ( maj - lipiec );</w:t>
      </w:r>
    </w:p>
    <w:p w:rsidR="00DE1F10" w:rsidRPr="00DE1F10" w:rsidRDefault="00DE1F10" w:rsidP="00DE1F10">
      <w:pPr>
        <w:numPr>
          <w:ilvl w:val="0"/>
          <w:numId w:val="10"/>
        </w:numPr>
        <w:tabs>
          <w:tab w:val="left" w:pos="10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2"/>
          <w:highlight w:val="white"/>
        </w:rPr>
        <w:t>odchowu młodzieży - (lipiec - wrzesień );</w:t>
      </w:r>
    </w:p>
    <w:p w:rsidR="00DE1F10" w:rsidRPr="00DE1F10" w:rsidRDefault="00DE1F10" w:rsidP="00DE1F10">
      <w:pPr>
        <w:numPr>
          <w:ilvl w:val="0"/>
          <w:numId w:val="10"/>
        </w:numPr>
        <w:tabs>
          <w:tab w:val="left" w:pos="10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1"/>
          <w:highlight w:val="white"/>
        </w:rPr>
        <w:t>tworzenia futra zimowego - (wrzesień - październik);</w:t>
      </w:r>
    </w:p>
    <w:p w:rsidR="00DE1F10" w:rsidRPr="00DE1F10" w:rsidRDefault="00DE1F10" w:rsidP="00DE1F10">
      <w:pPr>
        <w:numPr>
          <w:ilvl w:val="0"/>
          <w:numId w:val="10"/>
        </w:numPr>
        <w:tabs>
          <w:tab w:val="left" w:pos="10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3"/>
          <w:highlight w:val="white"/>
        </w:rPr>
        <w:t>sprzedaż stada obrotowego - październik każdego roku;</w:t>
      </w:r>
    </w:p>
    <w:p w:rsidR="00DE1F10" w:rsidRPr="00DE1F10" w:rsidRDefault="00DE1F10" w:rsidP="00DE1F10">
      <w:pPr>
        <w:numPr>
          <w:ilvl w:val="0"/>
          <w:numId w:val="10"/>
        </w:numPr>
        <w:tabs>
          <w:tab w:val="left" w:pos="10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3"/>
          <w:highlight w:val="white"/>
        </w:rPr>
        <w:t>użytkowanie stada podstawowego - 4 lata.</w:t>
      </w:r>
    </w:p>
    <w:p w:rsidR="00DE1F10" w:rsidRPr="00DE1F10" w:rsidRDefault="00DE1F10" w:rsidP="00DE1F10">
      <w:pPr>
        <w:autoSpaceDE w:val="0"/>
        <w:autoSpaceDN w:val="0"/>
        <w:adjustRightInd w:val="0"/>
        <w:spacing w:before="178" w:line="360" w:lineRule="auto"/>
        <w:ind w:right="10"/>
        <w:jc w:val="both"/>
        <w:rPr>
          <w:rFonts w:ascii="Times New Roman" w:hAnsi="Times New Roman" w:cs="Times New Roman"/>
          <w:spacing w:val="-2"/>
          <w:highlight w:val="white"/>
        </w:rPr>
      </w:pPr>
      <w:r w:rsidRPr="006312BB">
        <w:rPr>
          <w:rFonts w:ascii="Times New Roman" w:hAnsi="Times New Roman" w:cs="Times New Roman"/>
          <w:b/>
          <w:bCs/>
          <w:spacing w:val="-3"/>
          <w:highlight w:val="white"/>
          <w:u w:val="single"/>
        </w:rPr>
        <w:t>Zakłada się prowadze</w:t>
      </w:r>
      <w:r w:rsidR="00EC4404" w:rsidRPr="006312BB">
        <w:rPr>
          <w:rFonts w:ascii="Times New Roman" w:hAnsi="Times New Roman" w:cs="Times New Roman"/>
          <w:b/>
          <w:bCs/>
          <w:spacing w:val="-3"/>
          <w:highlight w:val="white"/>
          <w:u w:val="single"/>
        </w:rPr>
        <w:t>nie hodowli norek w ilości  do 61</w:t>
      </w:r>
      <w:r w:rsidRPr="006312BB">
        <w:rPr>
          <w:rFonts w:ascii="Times New Roman" w:hAnsi="Times New Roman" w:cs="Times New Roman"/>
          <w:b/>
          <w:bCs/>
          <w:spacing w:val="-3"/>
          <w:highlight w:val="white"/>
          <w:u w:val="single"/>
        </w:rPr>
        <w:t xml:space="preserve"> DJP</w:t>
      </w:r>
      <w:r w:rsidR="006312BB" w:rsidRPr="006312BB">
        <w:rPr>
          <w:rFonts w:ascii="Times New Roman" w:hAnsi="Times New Roman" w:cs="Times New Roman"/>
          <w:b/>
          <w:bCs/>
          <w:spacing w:val="-3"/>
          <w:highlight w:val="white"/>
          <w:u w:val="single"/>
        </w:rPr>
        <w:t xml:space="preserve"> przy ilości matek do 4 000 sztuk</w:t>
      </w:r>
      <w:r w:rsidRPr="006312BB">
        <w:rPr>
          <w:rFonts w:ascii="Times New Roman" w:hAnsi="Times New Roman" w:cs="Times New Roman"/>
          <w:b/>
          <w:bCs/>
          <w:spacing w:val="-2"/>
          <w:highlight w:val="white"/>
          <w:u w:val="single"/>
        </w:rPr>
        <w:t>.</w:t>
      </w:r>
      <w:r w:rsidRPr="00DE1F10">
        <w:rPr>
          <w:rFonts w:ascii="Times New Roman" w:hAnsi="Times New Roman" w:cs="Times New Roman"/>
          <w:spacing w:val="-2"/>
          <w:highlight w:val="white"/>
        </w:rPr>
        <w:t xml:space="preserve"> Zwierzęta będą utrzymywane w klatkach, które </w:t>
      </w:r>
      <w:r w:rsidRPr="00DE1F10">
        <w:rPr>
          <w:rFonts w:ascii="Times New Roman" w:hAnsi="Times New Roman" w:cs="Times New Roman"/>
          <w:highlight w:val="white"/>
        </w:rPr>
        <w:t>umieszczone będą w nowo wybudowanych pawilonach .</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3"/>
          <w:highlight w:val="white"/>
        </w:rPr>
        <w:t xml:space="preserve">Zaplanowanym systemem w hodowli norek jest system pawilonowy. Pawilony norek ustawiane </w:t>
      </w:r>
      <w:r w:rsidRPr="00DE1F10">
        <w:rPr>
          <w:rFonts w:ascii="Times New Roman" w:hAnsi="Times New Roman" w:cs="Times New Roman"/>
          <w:spacing w:val="-4"/>
          <w:highlight w:val="white"/>
        </w:rPr>
        <w:t xml:space="preserve">będą długą osią i skierowane z północy na południe w taki sposób żeby klatki były zwrócone z zachodu na wschód. Taki sposób ustawienia klatek stworzy dla zwierząt lepsze warunki środowiskowe. Klatki jednopoziomowe z podczepionymi rynnami ustawione będą na stelażach umożliwiających mechaniczne usuwanie </w:t>
      </w:r>
      <w:r w:rsidRPr="00DE1F10">
        <w:rPr>
          <w:rFonts w:ascii="Times New Roman" w:hAnsi="Times New Roman" w:cs="Times New Roman"/>
          <w:spacing w:val="-3"/>
          <w:highlight w:val="white"/>
        </w:rPr>
        <w:t xml:space="preserve"> odchodów i cyrkulacje powietrza. Każda klatka dla norek składać się będzie z dwóch części: wybiegu obudowanego siatką i zacisznej części lęgowej, która musi być z </w:t>
      </w:r>
      <w:r w:rsidRPr="00DE1F10">
        <w:rPr>
          <w:rFonts w:ascii="Times New Roman" w:hAnsi="Times New Roman" w:cs="Times New Roman"/>
          <w:spacing w:val="-4"/>
          <w:highlight w:val="white"/>
        </w:rPr>
        <w:t xml:space="preserve">każdej strony obudowana. Klatka do hodowli norek będzie wynosić odpowiednio: długość do 80 </w:t>
      </w:r>
      <w:r w:rsidRPr="00DE1F10">
        <w:rPr>
          <w:rFonts w:ascii="Times New Roman" w:hAnsi="Times New Roman" w:cs="Times New Roman"/>
          <w:spacing w:val="-3"/>
          <w:highlight w:val="white"/>
        </w:rPr>
        <w:t xml:space="preserve">cm, szerokość 40 - 50 cm, wysokość 35-45 cm. Klatki </w:t>
      </w:r>
      <w:r w:rsidRPr="00DE1F10">
        <w:rPr>
          <w:rFonts w:ascii="Times New Roman" w:hAnsi="Times New Roman" w:cs="Times New Roman"/>
          <w:spacing w:val="-3"/>
          <w:highlight w:val="white"/>
        </w:rPr>
        <w:lastRenderedPageBreak/>
        <w:t xml:space="preserve">przeznaczone dla samic są wyposażone w domki wykotowe o wymiarach: szerokość -35 cm, wysokość -35 cm i długość -30 cm. Generalną </w:t>
      </w:r>
      <w:r w:rsidRPr="00DE1F10">
        <w:rPr>
          <w:rFonts w:ascii="Times New Roman" w:hAnsi="Times New Roman" w:cs="Times New Roman"/>
          <w:spacing w:val="-4"/>
          <w:highlight w:val="white"/>
        </w:rPr>
        <w:t xml:space="preserve">zasadą jest by zwierzęta utrzymywane w systemie klatkowym miały zapewnioną swobodę ruchów, </w:t>
      </w:r>
      <w:r w:rsidRPr="00DE1F10">
        <w:rPr>
          <w:rFonts w:ascii="Times New Roman" w:hAnsi="Times New Roman" w:cs="Times New Roman"/>
          <w:spacing w:val="-3"/>
          <w:highlight w:val="white"/>
        </w:rPr>
        <w:t>co oznacza, możliwość swobodnego wstawania, położenia się, obracania, dostępu do paszy, załatwiania potrzeb fizjologicznych. Zestawione szeregowo klatki pokryte wspólnym dachem tworzą pawilony. Hodowlę typu pawilonowego uznać należy za najkorzystniejszą, gdyż taki chów zwie</w:t>
      </w:r>
      <w:r w:rsidRPr="00DE1F10">
        <w:rPr>
          <w:rFonts w:ascii="Times New Roman" w:hAnsi="Times New Roman" w:cs="Times New Roman"/>
          <w:spacing w:val="-4"/>
          <w:highlight w:val="white"/>
        </w:rPr>
        <w:t>rząt pozwala na optymalne zagospodarowanie powierzchni, umożliwiając również zau</w:t>
      </w:r>
      <w:r w:rsidRPr="00DE1F10">
        <w:rPr>
          <w:rFonts w:ascii="Times New Roman" w:hAnsi="Times New Roman" w:cs="Times New Roman"/>
          <w:spacing w:val="-3"/>
          <w:highlight w:val="white"/>
        </w:rPr>
        <w:t xml:space="preserve">tomatyzowanie fermy np. automatyczny system pojenia i mechanicznego odprowadzania odchodów do szczelnych zbiorników, zdecydowanie zmniejszy ilość emisji amoniaku do powietrza oraz powstawania odorów. </w:t>
      </w:r>
      <w:r w:rsidRPr="00DE1F10">
        <w:rPr>
          <w:rFonts w:ascii="Times New Roman" w:hAnsi="Times New Roman" w:cs="Times New Roman"/>
          <w:highlight w:val="white"/>
        </w:rPr>
        <w:t xml:space="preserve"> </w:t>
      </w:r>
      <w:r w:rsidRPr="00DE1F10">
        <w:rPr>
          <w:rFonts w:ascii="Times New Roman" w:hAnsi="Times New Roman" w:cs="Times New Roman"/>
          <w:spacing w:val="-2"/>
          <w:highlight w:val="white"/>
          <w:u w:val="single"/>
        </w:rPr>
        <w:t>Podstawa żywienia norek będzie pasza gotowa, pelnoporciowa</w:t>
      </w:r>
      <w:r w:rsidRPr="00DE1F10">
        <w:rPr>
          <w:rFonts w:ascii="Times New Roman" w:hAnsi="Times New Roman" w:cs="Times New Roman"/>
          <w:spacing w:val="-2"/>
          <w:highlight w:val="white"/>
        </w:rPr>
        <w:t xml:space="preserve"> wraz z mikroelementami i wita</w:t>
      </w:r>
      <w:r w:rsidRPr="00DE1F10">
        <w:rPr>
          <w:rFonts w:ascii="Times New Roman" w:hAnsi="Times New Roman" w:cs="Times New Roman"/>
          <w:spacing w:val="-4"/>
          <w:highlight w:val="white"/>
        </w:rPr>
        <w:t>minami, która będzie przywożona i skarmiana na bieżąco</w:t>
      </w:r>
      <w:r w:rsidRPr="00DE1F10">
        <w:rPr>
          <w:rFonts w:ascii="Times New Roman" w:hAnsi="Times New Roman" w:cs="Times New Roman"/>
          <w:spacing w:val="-3"/>
          <w:highlight w:val="white"/>
        </w:rPr>
        <w:t>. Producent planuje i tak będzie, że zadawana pasza będzie świeża i pełnoporcjowa.</w:t>
      </w:r>
    </w:p>
    <w:p w:rsidR="00DE1F10" w:rsidRPr="00DE1F10" w:rsidRDefault="00DE1F10" w:rsidP="00DE1F10">
      <w:pPr>
        <w:autoSpaceDE w:val="0"/>
        <w:autoSpaceDN w:val="0"/>
        <w:adjustRightInd w:val="0"/>
        <w:spacing w:line="360" w:lineRule="auto"/>
        <w:rPr>
          <w:rFonts w:ascii="Times New Roman" w:hAnsi="Times New Roman" w:cs="Times New Roman"/>
          <w:spacing w:val="-3"/>
          <w:highlight w:val="white"/>
        </w:rPr>
      </w:pPr>
      <w:r w:rsidRPr="00DE1F10">
        <w:rPr>
          <w:rFonts w:ascii="Times New Roman" w:hAnsi="Times New Roman" w:cs="Times New Roman"/>
          <w:spacing w:val="-4"/>
          <w:highlight w:val="white"/>
        </w:rPr>
        <w:t xml:space="preserve">Nad hodowlą prowadzony jest stały nadzór weterynaryjny. Na bieżąco wykonywane są badania </w:t>
      </w:r>
      <w:r w:rsidRPr="00DE1F10">
        <w:rPr>
          <w:rFonts w:ascii="Times New Roman" w:hAnsi="Times New Roman" w:cs="Times New Roman"/>
          <w:spacing w:val="-3"/>
          <w:highlight w:val="white"/>
        </w:rPr>
        <w:t xml:space="preserve">laboratoryjne karmy i raz w roku wykonuje się badanie krwi wszystkich matek.                         </w:t>
      </w:r>
    </w:p>
    <w:p w:rsidR="00DE1F10" w:rsidRPr="00DE1F10" w:rsidRDefault="00DE1F10" w:rsidP="00DE1F10">
      <w:pPr>
        <w:autoSpaceDE w:val="0"/>
        <w:autoSpaceDN w:val="0"/>
        <w:adjustRightInd w:val="0"/>
        <w:spacing w:line="360" w:lineRule="auto"/>
        <w:rPr>
          <w:rFonts w:ascii="Times New Roman" w:hAnsi="Times New Roman" w:cs="Times New Roman"/>
          <w:spacing w:val="-3"/>
          <w:highlight w:val="white"/>
        </w:rPr>
      </w:pPr>
    </w:p>
    <w:p w:rsidR="00DE1F10" w:rsidRPr="00DE1F10" w:rsidRDefault="00DE1F10" w:rsidP="00DE1F10">
      <w:pPr>
        <w:autoSpaceDE w:val="0"/>
        <w:autoSpaceDN w:val="0"/>
        <w:adjustRightInd w:val="0"/>
        <w:spacing w:line="360" w:lineRule="auto"/>
        <w:rPr>
          <w:rFonts w:ascii="Times New Roman" w:hAnsi="Times New Roman" w:cs="Times New Roman"/>
          <w:b/>
          <w:bCs/>
          <w:spacing w:val="-6"/>
          <w:highlight w:val="white"/>
        </w:rPr>
      </w:pPr>
      <w:r w:rsidRPr="00DE1F10">
        <w:rPr>
          <w:rFonts w:ascii="Times New Roman" w:hAnsi="Times New Roman" w:cs="Times New Roman"/>
          <w:b/>
          <w:bCs/>
          <w:spacing w:val="-6"/>
          <w:highlight w:val="white"/>
        </w:rPr>
        <w:t>Zastosowane rozwiązania techniczne i technologiczne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6"/>
          <w:highlight w:val="white"/>
        </w:rPr>
        <w:t xml:space="preserve">Ferma zostanie ogrodzona ogrodzeniem z płyt cementowych  z zastosowaniem wysokiej podmurówki - wysokość </w:t>
      </w:r>
      <w:r w:rsidRPr="00DE1F10">
        <w:rPr>
          <w:rFonts w:ascii="Times New Roman" w:hAnsi="Times New Roman" w:cs="Times New Roman"/>
          <w:spacing w:val="-5"/>
          <w:highlight w:val="white"/>
        </w:rPr>
        <w:t>ogrodzenia ok. 2.0 - 2,5-m, oraz drugim ogrodzeniem z siatki metalowej pod napięciem.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p>
    <w:p w:rsidR="00DE1F10" w:rsidRPr="00DE1F10" w:rsidRDefault="00DE1F10" w:rsidP="00DE1F10">
      <w:pPr>
        <w:autoSpaceDE w:val="0"/>
        <w:autoSpaceDN w:val="0"/>
        <w:adjustRightInd w:val="0"/>
        <w:spacing w:line="360" w:lineRule="auto"/>
        <w:rPr>
          <w:rFonts w:ascii="Times New Roman" w:hAnsi="Times New Roman" w:cs="Times New Roman"/>
          <w:b/>
          <w:bCs/>
          <w:highlight w:val="white"/>
        </w:rPr>
      </w:pPr>
      <w:r w:rsidRPr="00DE1F10">
        <w:rPr>
          <w:rFonts w:ascii="Times New Roman" w:hAnsi="Times New Roman" w:cs="Times New Roman"/>
          <w:b/>
          <w:bCs/>
          <w:spacing w:val="-5"/>
          <w:highlight w:val="white"/>
        </w:rPr>
        <w:t>Po budowie :</w:t>
      </w:r>
    </w:p>
    <w:p w:rsidR="00DE1F10" w:rsidRPr="00DE1F10" w:rsidRDefault="00DE1F10" w:rsidP="00DE1F10">
      <w:pPr>
        <w:numPr>
          <w:ilvl w:val="0"/>
          <w:numId w:val="10"/>
        </w:num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 xml:space="preserve"> w pawilony hodowlane zostaną wyposażone w posadzki  utwardzone szczelną warstwą  </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 xml:space="preserve">   betonową z  wykonaną siecią kanalizacyjną odprowadzającą wszelkie ścieki do zbiorników  </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 xml:space="preserve">   bezodpływowych; </w:t>
      </w:r>
    </w:p>
    <w:p w:rsidR="00DE1F10" w:rsidRPr="00DE1F10" w:rsidRDefault="00DE1F10" w:rsidP="00DE1F10">
      <w:pPr>
        <w:numPr>
          <w:ilvl w:val="0"/>
          <w:numId w:val="10"/>
        </w:num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zastosowanie wentylacji naturalnej regulowanej poprzez montaż rolet ;</w:t>
      </w:r>
    </w:p>
    <w:p w:rsidR="00DE1F10" w:rsidRPr="00DE1F10" w:rsidRDefault="00DE1F10" w:rsidP="00DE1F10">
      <w:pPr>
        <w:numPr>
          <w:ilvl w:val="0"/>
          <w:numId w:val="10"/>
        </w:num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5"/>
          <w:highlight w:val="white"/>
        </w:rPr>
        <w:t>wyposażenie pawilonu:  rzędy klatek z drutu, klatki na stelażach, zastosowany system hodowli   klatkowej bezściołowej, klatki wyposażone w rynny odprowadzające rozwodnione odchody   zwierzęce do zbiorników</w:t>
      </w:r>
      <w:r w:rsidR="000E38C2">
        <w:rPr>
          <w:rFonts w:ascii="Times New Roman" w:hAnsi="Times New Roman" w:cs="Times New Roman"/>
          <w:spacing w:val="-5"/>
          <w:highlight w:val="white"/>
        </w:rPr>
        <w:t xml:space="preserve"> bezodpływowych o szerokości 0.5 </w:t>
      </w:r>
      <w:r w:rsidRPr="00DE1F10">
        <w:rPr>
          <w:rFonts w:ascii="Times New Roman" w:hAnsi="Times New Roman" w:cs="Times New Roman"/>
          <w:spacing w:val="-5"/>
          <w:highlight w:val="white"/>
        </w:rPr>
        <w:t xml:space="preserve"> m oraz głębokości 0.3 m.</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 system kanalizacyjny odprowadzający ścieki powstałe z mycia klatek  do szczelnych  </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  zbiorników;                                                                                           </w:t>
      </w:r>
      <w:r>
        <w:rPr>
          <w:rFonts w:ascii="Times New Roman" w:hAnsi="Times New Roman" w:cs="Times New Roman"/>
          <w:spacing w:val="-5"/>
          <w:highlight w:val="white"/>
        </w:rPr>
        <w:t xml:space="preserve">    </w:t>
      </w:r>
      <w:r w:rsidRPr="00DE1F10">
        <w:rPr>
          <w:rFonts w:ascii="Times New Roman" w:hAnsi="Times New Roman" w:cs="Times New Roman"/>
          <w:spacing w:val="-5"/>
          <w:highlight w:val="white"/>
        </w:rPr>
        <w:t xml:space="preserve">                                                                  • system kanalizacyjny odprowadzający rozwodnione odchody  do szczelnych  </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  zbiorników;</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budowa szczelnych zbiorników naziemnych na rozwodnione odchody.</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lang w:val="en-US"/>
        </w:rPr>
      </w:pPr>
      <w:r w:rsidRPr="00DE1F10">
        <w:rPr>
          <w:rFonts w:ascii="Times New Roman" w:hAnsi="Times New Roman" w:cs="Times New Roman"/>
          <w:noProof/>
        </w:rPr>
        <w:lastRenderedPageBreak/>
        <w:drawing>
          <wp:inline distT="0" distB="0" distL="0" distR="0">
            <wp:extent cx="5554899" cy="3628417"/>
            <wp:effectExtent l="19050" t="0" r="7701"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555308" cy="3628684"/>
                    </a:xfrm>
                    <a:prstGeom prst="rect">
                      <a:avLst/>
                    </a:prstGeom>
                    <a:noFill/>
                    <a:ln w="9525">
                      <a:noFill/>
                      <a:miter lim="800000"/>
                      <a:headEnd/>
                      <a:tailEnd/>
                    </a:ln>
                  </pic:spPr>
                </pic:pic>
              </a:graphicData>
            </a:graphic>
          </wp:inline>
        </w:drawing>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r w:rsidRPr="00DE1F10">
        <w:rPr>
          <w:rFonts w:ascii="Times New Roman" w:hAnsi="Times New Roman" w:cs="Times New Roman"/>
          <w:noProof/>
        </w:rPr>
        <w:drawing>
          <wp:inline distT="0" distB="0" distL="0" distR="0">
            <wp:extent cx="5557005" cy="3638145"/>
            <wp:effectExtent l="19050" t="0" r="559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556696" cy="3637943"/>
                    </a:xfrm>
                    <a:prstGeom prst="rect">
                      <a:avLst/>
                    </a:prstGeom>
                    <a:noFill/>
                    <a:ln w="9525">
                      <a:noFill/>
                      <a:miter lim="800000"/>
                      <a:headEnd/>
                      <a:tailEnd/>
                    </a:ln>
                  </pic:spPr>
                </pic:pic>
              </a:graphicData>
            </a:graphic>
          </wp:inline>
        </w:drawing>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lang w:val="en-US"/>
        </w:rPr>
      </w:pP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b/>
          <w:bCs/>
          <w:spacing w:val="-5"/>
          <w:highlight w:val="white"/>
          <w:u w:val="single"/>
        </w:rPr>
      </w:pPr>
      <w:r w:rsidRPr="00DE1F10">
        <w:rPr>
          <w:rFonts w:ascii="Times New Roman" w:hAnsi="Times New Roman" w:cs="Times New Roman"/>
          <w:b/>
          <w:bCs/>
          <w:spacing w:val="-5"/>
          <w:highlight w:val="white"/>
          <w:u w:val="single"/>
        </w:rPr>
        <w:t>Schemat rynny pod klatką z zamontowanym zbieraczem odchodów.</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rPr>
      </w:pP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spacing w:val="-5"/>
          <w:highlight w:val="white"/>
          <w:lang w:val="en-US"/>
        </w:rPr>
      </w:pPr>
      <w:r w:rsidRPr="00DE1F10">
        <w:rPr>
          <w:rFonts w:ascii="Times New Roman" w:hAnsi="Times New Roman" w:cs="Times New Roman"/>
          <w:noProof/>
        </w:rPr>
        <w:lastRenderedPageBreak/>
        <w:drawing>
          <wp:inline distT="0" distB="0" distL="0" distR="0">
            <wp:extent cx="5289077" cy="3715966"/>
            <wp:effectExtent l="19050" t="0" r="6823"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292051" cy="3718055"/>
                    </a:xfrm>
                    <a:prstGeom prst="rect">
                      <a:avLst/>
                    </a:prstGeom>
                    <a:noFill/>
                    <a:ln w="9525">
                      <a:noFill/>
                      <a:miter lim="800000"/>
                      <a:headEnd/>
                      <a:tailEnd/>
                    </a:ln>
                  </pic:spPr>
                </pic:pic>
              </a:graphicData>
            </a:graphic>
          </wp:inline>
        </w:drawing>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b/>
          <w:bCs/>
          <w:highlight w:val="white"/>
          <w:u w:val="single"/>
        </w:rPr>
      </w:pPr>
      <w:r w:rsidRPr="00DE1F10">
        <w:rPr>
          <w:rFonts w:ascii="Times New Roman" w:hAnsi="Times New Roman" w:cs="Times New Roman"/>
          <w:b/>
          <w:bCs/>
          <w:highlight w:val="white"/>
          <w:u w:val="single"/>
        </w:rPr>
        <w:t xml:space="preserve">Zbieracz zsuwający odchody do szczelnej sieci kanalizacyjnej prowadzącej do szczelnego zbiornika. </w:t>
      </w:r>
    </w:p>
    <w:p w:rsidR="00DE1F10" w:rsidRDefault="00DE1F10" w:rsidP="00DE1F10">
      <w:pPr>
        <w:tabs>
          <w:tab w:val="left" w:pos="446"/>
        </w:tabs>
        <w:autoSpaceDE w:val="0"/>
        <w:autoSpaceDN w:val="0"/>
        <w:adjustRightInd w:val="0"/>
        <w:spacing w:before="5" w:line="360" w:lineRule="auto"/>
        <w:rPr>
          <w:rFonts w:ascii="Times New Roman" w:hAnsi="Times New Roman" w:cs="Times New Roman"/>
          <w:highlight w:val="white"/>
          <w:lang w:val="en-US"/>
        </w:rPr>
      </w:pPr>
      <w:r w:rsidRPr="00DE1F10">
        <w:rPr>
          <w:rFonts w:ascii="Times New Roman" w:hAnsi="Times New Roman" w:cs="Times New Roman"/>
          <w:noProof/>
        </w:rPr>
        <w:drawing>
          <wp:inline distT="0" distB="0" distL="0" distR="0">
            <wp:extent cx="5243614" cy="3706238"/>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243825" cy="3706387"/>
                    </a:xfrm>
                    <a:prstGeom prst="rect">
                      <a:avLst/>
                    </a:prstGeom>
                    <a:noFill/>
                    <a:ln w="9525">
                      <a:noFill/>
                      <a:miter lim="800000"/>
                      <a:headEnd/>
                      <a:tailEnd/>
                    </a:ln>
                  </pic:spPr>
                </pic:pic>
              </a:graphicData>
            </a:graphic>
          </wp:inline>
        </w:drawing>
      </w:r>
    </w:p>
    <w:p w:rsidR="007F3271" w:rsidRDefault="007F3271" w:rsidP="00DE1F10">
      <w:pPr>
        <w:tabs>
          <w:tab w:val="left" w:pos="446"/>
        </w:tabs>
        <w:autoSpaceDE w:val="0"/>
        <w:autoSpaceDN w:val="0"/>
        <w:adjustRightInd w:val="0"/>
        <w:spacing w:before="5" w:line="360" w:lineRule="auto"/>
        <w:rPr>
          <w:rFonts w:ascii="Times New Roman" w:hAnsi="Times New Roman" w:cs="Times New Roman"/>
          <w:highlight w:val="white"/>
          <w:lang w:val="en-US"/>
        </w:rPr>
      </w:pPr>
    </w:p>
    <w:p w:rsidR="007F3271" w:rsidRDefault="007F3271" w:rsidP="00DE1F10">
      <w:pPr>
        <w:tabs>
          <w:tab w:val="left" w:pos="446"/>
        </w:tabs>
        <w:autoSpaceDE w:val="0"/>
        <w:autoSpaceDN w:val="0"/>
        <w:adjustRightInd w:val="0"/>
        <w:spacing w:before="5" w:line="360" w:lineRule="auto"/>
        <w:rPr>
          <w:rFonts w:ascii="Times New Roman" w:hAnsi="Times New Roman" w:cs="Times New Roman"/>
          <w:highlight w:val="white"/>
          <w:lang w:val="en-US"/>
        </w:rPr>
      </w:pPr>
    </w:p>
    <w:p w:rsidR="007F3271" w:rsidRDefault="007F3271" w:rsidP="00DE1F10">
      <w:pPr>
        <w:tabs>
          <w:tab w:val="left" w:pos="446"/>
        </w:tabs>
        <w:autoSpaceDE w:val="0"/>
        <w:autoSpaceDN w:val="0"/>
        <w:adjustRightInd w:val="0"/>
        <w:spacing w:before="5" w:line="360" w:lineRule="auto"/>
        <w:rPr>
          <w:rFonts w:ascii="Times New Roman" w:hAnsi="Times New Roman" w:cs="Times New Roman"/>
          <w:highlight w:val="white"/>
          <w:lang w:val="en-US"/>
        </w:rPr>
      </w:pPr>
    </w:p>
    <w:p w:rsidR="007F3271" w:rsidRDefault="007F3271" w:rsidP="00DE1F10">
      <w:pPr>
        <w:tabs>
          <w:tab w:val="left" w:pos="446"/>
        </w:tabs>
        <w:autoSpaceDE w:val="0"/>
        <w:autoSpaceDN w:val="0"/>
        <w:adjustRightInd w:val="0"/>
        <w:spacing w:before="5" w:line="360" w:lineRule="auto"/>
        <w:rPr>
          <w:rFonts w:ascii="Times New Roman" w:hAnsi="Times New Roman" w:cs="Times New Roman"/>
          <w:highlight w:val="white"/>
          <w:lang w:val="en-US"/>
        </w:rPr>
      </w:pPr>
    </w:p>
    <w:p w:rsidR="007F3271" w:rsidRPr="00DE1F10" w:rsidRDefault="007F3271" w:rsidP="00DE1F10">
      <w:pPr>
        <w:tabs>
          <w:tab w:val="left" w:pos="446"/>
        </w:tabs>
        <w:autoSpaceDE w:val="0"/>
        <w:autoSpaceDN w:val="0"/>
        <w:adjustRightInd w:val="0"/>
        <w:spacing w:before="5" w:line="360" w:lineRule="auto"/>
        <w:rPr>
          <w:rFonts w:ascii="Times New Roman" w:hAnsi="Times New Roman" w:cs="Times New Roman"/>
          <w:highlight w:val="white"/>
          <w:lang w:val="en-US"/>
        </w:rPr>
      </w:pPr>
    </w:p>
    <w:p w:rsidR="00DE1F10" w:rsidRPr="00DE1F10" w:rsidRDefault="00DE1F10" w:rsidP="00DE1F10">
      <w:pPr>
        <w:numPr>
          <w:ilvl w:val="0"/>
          <w:numId w:val="10"/>
        </w:num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pomiędzy rzędami klatek pas do swobodnego przejazdu wózków do zadawania karmy, myj</w:t>
      </w:r>
      <w:r w:rsidRPr="00DE1F10">
        <w:rPr>
          <w:rFonts w:ascii="Times New Roman" w:hAnsi="Times New Roman" w:cs="Times New Roman"/>
          <w:highlight w:val="white"/>
        </w:rPr>
        <w:t>ki ciśnieniowej do czyszczenia i dezynfekcji klatek</w:t>
      </w:r>
    </w:p>
    <w:p w:rsidR="00DE1F10" w:rsidRPr="00DE1F10" w:rsidRDefault="00DE1F10" w:rsidP="00DE1F10">
      <w:pPr>
        <w:numPr>
          <w:ilvl w:val="0"/>
          <w:numId w:val="10"/>
        </w:numPr>
        <w:tabs>
          <w:tab w:val="left" w:pos="446"/>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5"/>
          <w:highlight w:val="white"/>
        </w:rPr>
        <w:t>zasilanie - energia elektryczna - zastosowanie urządzeń energooszczędnych</w:t>
      </w: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b/>
          <w:bCs/>
          <w:i/>
          <w:iCs/>
          <w:spacing w:val="-6"/>
          <w:highlight w:val="white"/>
          <w:u w:val="single"/>
        </w:rPr>
      </w:pPr>
    </w:p>
    <w:p w:rsidR="00DE1F10" w:rsidRPr="00DE1F10" w:rsidRDefault="00DE1F10" w:rsidP="00DE1F10">
      <w:pPr>
        <w:tabs>
          <w:tab w:val="left" w:pos="446"/>
        </w:tabs>
        <w:autoSpaceDE w:val="0"/>
        <w:autoSpaceDN w:val="0"/>
        <w:adjustRightInd w:val="0"/>
        <w:spacing w:before="5" w:line="360" w:lineRule="auto"/>
        <w:rPr>
          <w:rFonts w:ascii="Times New Roman" w:hAnsi="Times New Roman" w:cs="Times New Roman"/>
          <w:i/>
          <w:iCs/>
          <w:highlight w:val="white"/>
        </w:rPr>
      </w:pPr>
      <w:r w:rsidRPr="00DE1F10">
        <w:rPr>
          <w:rFonts w:ascii="Times New Roman" w:hAnsi="Times New Roman" w:cs="Times New Roman"/>
          <w:b/>
          <w:bCs/>
          <w:i/>
          <w:iCs/>
          <w:spacing w:val="-6"/>
          <w:highlight w:val="white"/>
          <w:u w:val="single"/>
        </w:rPr>
        <w:t>4.   Ewentualne warianty przedsięwzięcia</w:t>
      </w:r>
      <w:r w:rsidRPr="00DE1F10">
        <w:rPr>
          <w:rFonts w:ascii="Times New Roman" w:hAnsi="Times New Roman" w:cs="Times New Roman"/>
          <w:i/>
          <w:iCs/>
          <w:highlight w:val="white"/>
        </w:rPr>
        <w:t>.</w:t>
      </w:r>
    </w:p>
    <w:p w:rsidR="005F3A03" w:rsidRPr="005F3A03" w:rsidRDefault="005F3A03" w:rsidP="005F3A03">
      <w:pPr>
        <w:autoSpaceDE w:val="0"/>
        <w:autoSpaceDN w:val="0"/>
        <w:adjustRightInd w:val="0"/>
        <w:spacing w:line="360" w:lineRule="auto"/>
        <w:rPr>
          <w:rFonts w:ascii="Times New Roman" w:hAnsi="Times New Roman" w:cs="Times New Roman"/>
          <w:highlight w:val="white"/>
        </w:rPr>
      </w:pPr>
      <w:r w:rsidRPr="005F3A03">
        <w:rPr>
          <w:rFonts w:ascii="Times New Roman" w:hAnsi="Times New Roman" w:cs="Times New Roman"/>
          <w:spacing w:val="-5"/>
          <w:highlight w:val="white"/>
        </w:rPr>
        <w:t>Nie przewidziano wariantu przedsięwzięcia, ponieważ jest to najnowocześniejsza technologia pro</w:t>
      </w:r>
      <w:r w:rsidRPr="005F3A03">
        <w:rPr>
          <w:rFonts w:ascii="Times New Roman" w:hAnsi="Times New Roman" w:cs="Times New Roman"/>
          <w:highlight w:val="white"/>
        </w:rPr>
        <w:t>dukcji funkcjonująca na dzień dzisiejszy w państwach unijnych.</w:t>
      </w:r>
    </w:p>
    <w:p w:rsidR="005F3A03" w:rsidRPr="005F3A03" w:rsidRDefault="005F3A03" w:rsidP="005F3A03">
      <w:pPr>
        <w:autoSpaceDE w:val="0"/>
        <w:autoSpaceDN w:val="0"/>
        <w:adjustRightInd w:val="0"/>
        <w:spacing w:line="360" w:lineRule="auto"/>
        <w:rPr>
          <w:rFonts w:ascii="Times New Roman" w:hAnsi="Times New Roman" w:cs="Times New Roman"/>
          <w:highlight w:val="white"/>
        </w:rPr>
      </w:pPr>
      <w:r w:rsidRPr="005F3A03">
        <w:rPr>
          <w:rFonts w:ascii="Times New Roman" w:hAnsi="Times New Roman" w:cs="Times New Roman"/>
          <w:spacing w:val="-3"/>
          <w:highlight w:val="white"/>
        </w:rPr>
        <w:t xml:space="preserve">Jednakże Wnioskodawca nie zrezygnuje z najnowocześniejszych, warunkujących prowadzenie </w:t>
      </w:r>
      <w:r w:rsidRPr="005F3A03">
        <w:rPr>
          <w:rFonts w:ascii="Times New Roman" w:hAnsi="Times New Roman" w:cs="Times New Roman"/>
          <w:highlight w:val="white"/>
        </w:rPr>
        <w:t>przyjaznych środowisku i mieszkańcom sołectwa technologii produkcji.</w:t>
      </w:r>
    </w:p>
    <w:p w:rsidR="00DE1F10" w:rsidRPr="00DE1F10" w:rsidRDefault="00DE1F10" w:rsidP="00DE1F10">
      <w:pPr>
        <w:autoSpaceDE w:val="0"/>
        <w:autoSpaceDN w:val="0"/>
        <w:adjustRightInd w:val="0"/>
        <w:spacing w:before="350" w:line="360" w:lineRule="auto"/>
        <w:rPr>
          <w:rFonts w:ascii="Times New Roman" w:hAnsi="Times New Roman" w:cs="Times New Roman"/>
          <w:highlight w:val="white"/>
          <w:u w:val="single"/>
        </w:rPr>
      </w:pPr>
      <w:r w:rsidRPr="00DE1F10">
        <w:rPr>
          <w:rFonts w:ascii="Times New Roman" w:hAnsi="Times New Roman" w:cs="Times New Roman"/>
          <w:b/>
          <w:bCs/>
          <w:spacing w:val="-3"/>
          <w:highlight w:val="white"/>
          <w:u w:val="single"/>
        </w:rPr>
        <w:t xml:space="preserve">5.   Przewidywana ilość wykorzystywanej wody </w:t>
      </w:r>
      <w:r w:rsidRPr="00DE1F10">
        <w:rPr>
          <w:rFonts w:ascii="Times New Roman" w:hAnsi="Times New Roman" w:cs="Times New Roman"/>
          <w:spacing w:val="-3"/>
          <w:highlight w:val="white"/>
          <w:u w:val="single"/>
        </w:rPr>
        <w:t xml:space="preserve">i </w:t>
      </w:r>
      <w:r w:rsidRPr="00DE1F10">
        <w:rPr>
          <w:rFonts w:ascii="Times New Roman" w:hAnsi="Times New Roman" w:cs="Times New Roman"/>
          <w:b/>
          <w:bCs/>
          <w:spacing w:val="-3"/>
          <w:highlight w:val="white"/>
          <w:u w:val="single"/>
        </w:rPr>
        <w:t xml:space="preserve">innych wykorzystywanych surowców, </w:t>
      </w:r>
      <w:r w:rsidRPr="00DE1F10">
        <w:rPr>
          <w:rFonts w:ascii="Times New Roman" w:hAnsi="Times New Roman" w:cs="Times New Roman"/>
          <w:b/>
          <w:bCs/>
          <w:highlight w:val="white"/>
          <w:u w:val="single"/>
        </w:rPr>
        <w:t>materiałów paliw oraz energii</w:t>
      </w:r>
    </w:p>
    <w:p w:rsidR="00DE1F10" w:rsidRPr="00DE1F10" w:rsidRDefault="00DE1F10" w:rsidP="00DE1F10">
      <w:pPr>
        <w:autoSpaceDE w:val="0"/>
        <w:autoSpaceDN w:val="0"/>
        <w:adjustRightInd w:val="0"/>
        <w:spacing w:before="173" w:line="360" w:lineRule="auto"/>
        <w:rPr>
          <w:rFonts w:ascii="Times New Roman" w:hAnsi="Times New Roman" w:cs="Times New Roman"/>
          <w:highlight w:val="white"/>
        </w:rPr>
      </w:pPr>
      <w:r w:rsidRPr="00DE1F10">
        <w:rPr>
          <w:rFonts w:ascii="Times New Roman" w:hAnsi="Times New Roman" w:cs="Times New Roman"/>
          <w:i/>
          <w:iCs/>
          <w:spacing w:val="-4"/>
          <w:highlight w:val="white"/>
        </w:rPr>
        <w:t>Zastosowane technologie produkcji należeć będą do najnowocześniejszych technologii w krajach Unii Europejskiej, co oznacza i warunkuje prowadzenie oszczędnych technologii i stoso</w:t>
      </w:r>
      <w:r w:rsidRPr="00DE1F10">
        <w:rPr>
          <w:rFonts w:ascii="Times New Roman" w:hAnsi="Times New Roman" w:cs="Times New Roman"/>
          <w:i/>
          <w:iCs/>
          <w:spacing w:val="-5"/>
          <w:highlight w:val="white"/>
        </w:rPr>
        <w:t>wania maszyn i urządzeń, posiadających klasę A, czyli energooszczędnych. W budynkach produkcyjnych ogrzewanie prowadzone będzie poprzez własną kotłownię, w któ</w:t>
      </w:r>
      <w:r w:rsidRPr="00DE1F10">
        <w:rPr>
          <w:rFonts w:ascii="Times New Roman" w:hAnsi="Times New Roman" w:cs="Times New Roman"/>
          <w:i/>
          <w:iCs/>
          <w:spacing w:val="-4"/>
          <w:highlight w:val="white"/>
        </w:rPr>
        <w:t xml:space="preserve">rej zamontowany zostanie piec nowej generacji, ogrzewany paliwem gazowym).                                                                      </w:t>
      </w:r>
      <w:r w:rsidRPr="00DE1F10">
        <w:rPr>
          <w:rFonts w:ascii="Times New Roman" w:hAnsi="Times New Roman" w:cs="Times New Roman"/>
          <w:i/>
          <w:iCs/>
          <w:spacing w:val="-5"/>
          <w:highlight w:val="white"/>
        </w:rPr>
        <w:t xml:space="preserve"> Szacunkowe zapotrzebowanie na energię i wodę wynosi:</w:t>
      </w:r>
    </w:p>
    <w:p w:rsidR="00DE1F10" w:rsidRPr="00DE1F10" w:rsidRDefault="00DE1F10" w:rsidP="00DE1F10">
      <w:pPr>
        <w:numPr>
          <w:ilvl w:val="0"/>
          <w:numId w:val="10"/>
        </w:numPr>
        <w:tabs>
          <w:tab w:val="left" w:pos="643"/>
        </w:tabs>
        <w:autoSpaceDE w:val="0"/>
        <w:autoSpaceDN w:val="0"/>
        <w:adjustRightInd w:val="0"/>
        <w:spacing w:line="360" w:lineRule="auto"/>
        <w:ind w:right="5"/>
        <w:jc w:val="both"/>
        <w:rPr>
          <w:rFonts w:ascii="Times New Roman" w:hAnsi="Times New Roman" w:cs="Times New Roman"/>
          <w:highlight w:val="white"/>
        </w:rPr>
      </w:pPr>
      <w:r w:rsidRPr="00DE1F10">
        <w:rPr>
          <w:rFonts w:ascii="Times New Roman" w:hAnsi="Times New Roman" w:cs="Times New Roman"/>
          <w:i/>
          <w:iCs/>
          <w:spacing w:val="-4"/>
          <w:highlight w:val="white"/>
        </w:rPr>
        <w:t xml:space="preserve">elektryczną: 0,032 kWh /szt = 179,2 kWh/ dobę; </w:t>
      </w:r>
      <w:r w:rsidRPr="00DE1F10">
        <w:rPr>
          <w:rFonts w:ascii="Times New Roman" w:hAnsi="Times New Roman" w:cs="Times New Roman"/>
          <w:i/>
          <w:iCs/>
          <w:spacing w:val="-5"/>
          <w:highlight w:val="white"/>
        </w:rPr>
        <w:t xml:space="preserve"> ponadto ferma posiadać będzie własny agregat prądowy do wykorzystania w przypadkach przerw w dostawach </w:t>
      </w:r>
      <w:r w:rsidRPr="00DE1F10">
        <w:rPr>
          <w:rFonts w:ascii="Times New Roman" w:hAnsi="Times New Roman" w:cs="Times New Roman"/>
          <w:i/>
          <w:iCs/>
          <w:spacing w:val="-4"/>
          <w:highlight w:val="white"/>
        </w:rPr>
        <w:t>prądu z sieci; Szczegółowe warunki poboru energii zostaną ustalone na etapie docho</w:t>
      </w:r>
      <w:r w:rsidRPr="00DE1F10">
        <w:rPr>
          <w:rFonts w:ascii="Times New Roman" w:hAnsi="Times New Roman" w:cs="Times New Roman"/>
          <w:i/>
          <w:iCs/>
          <w:highlight w:val="white"/>
        </w:rPr>
        <w:t>dzenia do pozwolenia na budowę;</w:t>
      </w:r>
    </w:p>
    <w:p w:rsidR="00DE1F10" w:rsidRPr="00DE1F10" w:rsidRDefault="00DE1F10" w:rsidP="00DE1F10">
      <w:pPr>
        <w:numPr>
          <w:ilvl w:val="0"/>
          <w:numId w:val="10"/>
        </w:numPr>
        <w:tabs>
          <w:tab w:val="left" w:pos="643"/>
        </w:tabs>
        <w:autoSpaceDE w:val="0"/>
        <w:autoSpaceDN w:val="0"/>
        <w:adjustRightInd w:val="0"/>
        <w:spacing w:before="10" w:line="360" w:lineRule="auto"/>
        <w:ind w:right="10"/>
        <w:jc w:val="both"/>
        <w:rPr>
          <w:rFonts w:ascii="Times New Roman" w:hAnsi="Times New Roman" w:cs="Times New Roman"/>
          <w:highlight w:val="white"/>
        </w:rPr>
      </w:pPr>
      <w:r w:rsidRPr="00DE1F10">
        <w:rPr>
          <w:rFonts w:ascii="Times New Roman" w:hAnsi="Times New Roman" w:cs="Times New Roman"/>
          <w:i/>
          <w:iCs/>
          <w:spacing w:val="-4"/>
          <w:highlight w:val="white"/>
        </w:rPr>
        <w:t xml:space="preserve"> cieplną: tylko na potrzeby administracyjno-socjalne, do hodowli na potrzeby zwierząt </w:t>
      </w:r>
      <w:r w:rsidRPr="00DE1F10">
        <w:rPr>
          <w:rFonts w:ascii="Times New Roman" w:hAnsi="Times New Roman" w:cs="Times New Roman"/>
          <w:i/>
          <w:iCs/>
          <w:highlight w:val="white"/>
        </w:rPr>
        <w:t>nie;</w:t>
      </w:r>
    </w:p>
    <w:p w:rsidR="00DE1F10" w:rsidRPr="00DE1F10" w:rsidRDefault="00DE1F10" w:rsidP="00DE1F10">
      <w:pPr>
        <w:autoSpaceDE w:val="0"/>
        <w:autoSpaceDN w:val="0"/>
        <w:adjustRightInd w:val="0"/>
        <w:spacing w:before="10" w:line="360" w:lineRule="auto"/>
        <w:ind w:right="10"/>
        <w:jc w:val="both"/>
        <w:rPr>
          <w:rFonts w:ascii="Times New Roman" w:hAnsi="Times New Roman" w:cs="Times New Roman"/>
          <w:highlight w:val="white"/>
        </w:rPr>
      </w:pPr>
      <w:r w:rsidRPr="00DE1F10">
        <w:rPr>
          <w:rFonts w:ascii="Times New Roman" w:hAnsi="Times New Roman" w:cs="Times New Roman"/>
          <w:i/>
          <w:iCs/>
          <w:spacing w:val="-4"/>
          <w:highlight w:val="white"/>
        </w:rPr>
        <w:t xml:space="preserve">■ </w:t>
      </w:r>
      <w:r w:rsidRPr="00DE1F10">
        <w:rPr>
          <w:rFonts w:ascii="Times New Roman" w:hAnsi="Times New Roman" w:cs="Times New Roman"/>
          <w:i/>
          <w:iCs/>
          <w:spacing w:val="-2"/>
          <w:highlight w:val="white"/>
        </w:rPr>
        <w:t xml:space="preserve"> gazową: tylko na potrzeby administracyjno-socjalne, do hodowli na potrzeby zwierząt </w:t>
      </w:r>
      <w:r w:rsidRPr="00DE1F10">
        <w:rPr>
          <w:rFonts w:ascii="Times New Roman" w:hAnsi="Times New Roman" w:cs="Times New Roman"/>
          <w:i/>
          <w:iCs/>
          <w:highlight w:val="white"/>
        </w:rPr>
        <w:t>nie;</w:t>
      </w:r>
    </w:p>
    <w:p w:rsidR="00DE1F10" w:rsidRPr="00DE1F10" w:rsidRDefault="00DE1F10" w:rsidP="00DE1F10">
      <w:pPr>
        <w:autoSpaceDE w:val="0"/>
        <w:autoSpaceDN w:val="0"/>
        <w:adjustRightInd w:val="0"/>
        <w:spacing w:before="5" w:line="360" w:lineRule="auto"/>
        <w:ind w:right="19"/>
        <w:jc w:val="both"/>
        <w:rPr>
          <w:rFonts w:ascii="Times New Roman" w:hAnsi="Times New Roman" w:cs="Times New Roman"/>
          <w:highlight w:val="white"/>
        </w:rPr>
      </w:pPr>
      <w:r w:rsidRPr="00DE1F10">
        <w:rPr>
          <w:rFonts w:ascii="Times New Roman" w:hAnsi="Times New Roman" w:cs="Times New Roman"/>
          <w:spacing w:val="-4"/>
          <w:highlight w:val="white"/>
        </w:rPr>
        <w:t xml:space="preserve">■ </w:t>
      </w:r>
      <w:r w:rsidRPr="00DE1F10">
        <w:rPr>
          <w:rFonts w:ascii="Times New Roman" w:hAnsi="Times New Roman" w:cs="Times New Roman"/>
          <w:i/>
          <w:iCs/>
          <w:spacing w:val="-3"/>
          <w:highlight w:val="white"/>
        </w:rPr>
        <w:t xml:space="preserve"> wody konsumpcyjnej: średnie dobowe zużycie wynosi średnio 0,061/ szt. , co daje zuży</w:t>
      </w:r>
      <w:r w:rsidRPr="00DE1F10">
        <w:rPr>
          <w:rFonts w:ascii="Times New Roman" w:hAnsi="Times New Roman" w:cs="Times New Roman"/>
          <w:i/>
          <w:iCs/>
          <w:spacing w:val="-4"/>
          <w:highlight w:val="white"/>
        </w:rPr>
        <w:t xml:space="preserve">cie wody w cyklu produkcyjnym dla  </w:t>
      </w:r>
      <w:r w:rsidR="00D1235E">
        <w:rPr>
          <w:rFonts w:ascii="Times New Roman" w:hAnsi="Times New Roman" w:cs="Times New Roman"/>
          <w:i/>
          <w:iCs/>
          <w:spacing w:val="-4"/>
          <w:highlight w:val="white"/>
        </w:rPr>
        <w:t>15600 szt. – 0.94</w:t>
      </w:r>
      <w:r w:rsidRPr="00DE1F10">
        <w:rPr>
          <w:rFonts w:ascii="Times New Roman" w:hAnsi="Times New Roman" w:cs="Times New Roman"/>
          <w:i/>
          <w:iCs/>
          <w:spacing w:val="-4"/>
          <w:highlight w:val="white"/>
        </w:rPr>
        <w:t xml:space="preserve"> m</w:t>
      </w:r>
      <w:r w:rsidRPr="00DE1F10">
        <w:rPr>
          <w:rFonts w:ascii="Times New Roman" w:hAnsi="Times New Roman" w:cs="Times New Roman"/>
          <w:i/>
          <w:iCs/>
          <w:spacing w:val="-4"/>
          <w:highlight w:val="white"/>
          <w:vertAlign w:val="superscript"/>
        </w:rPr>
        <w:t>³</w:t>
      </w:r>
      <w:r w:rsidRPr="00DE1F10">
        <w:rPr>
          <w:rFonts w:ascii="Times New Roman" w:hAnsi="Times New Roman" w:cs="Times New Roman"/>
          <w:i/>
          <w:iCs/>
          <w:spacing w:val="-4"/>
          <w:highlight w:val="white"/>
        </w:rPr>
        <w:t xml:space="preserve"> / dobę z ujęć własnych;</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4"/>
          <w:highlight w:val="white"/>
        </w:rPr>
        <w:t xml:space="preserve">■    </w:t>
      </w:r>
      <w:r w:rsidRPr="00DE1F10">
        <w:rPr>
          <w:rFonts w:ascii="Times New Roman" w:hAnsi="Times New Roman" w:cs="Times New Roman"/>
          <w:i/>
          <w:iCs/>
          <w:spacing w:val="-4"/>
          <w:highlight w:val="white"/>
        </w:rPr>
        <w:t xml:space="preserve">wody na cele higieniczno-sanitarne dla zatrudnionych pracowników - 60 l / 24 h / 1 </w:t>
      </w:r>
      <w:r w:rsidRPr="00DE1F10">
        <w:rPr>
          <w:rFonts w:ascii="Times New Roman" w:hAnsi="Times New Roman" w:cs="Times New Roman"/>
          <w:i/>
          <w:iCs/>
          <w:highlight w:val="white"/>
        </w:rPr>
        <w:t xml:space="preserve">pracownika /20 pracowników  </w:t>
      </w:r>
      <w:r w:rsidRPr="00DE1F10">
        <w:rPr>
          <w:rFonts w:ascii="Times New Roman" w:hAnsi="Times New Roman" w:cs="Times New Roman"/>
          <w:highlight w:val="white"/>
        </w:rPr>
        <w:t xml:space="preserve">= </w:t>
      </w:r>
      <w:r w:rsidRPr="00DE1F10">
        <w:rPr>
          <w:rFonts w:ascii="Times New Roman" w:hAnsi="Times New Roman" w:cs="Times New Roman"/>
          <w:i/>
          <w:iCs/>
          <w:highlight w:val="white"/>
        </w:rPr>
        <w:t>1.2 m³ /dobę;</w:t>
      </w:r>
    </w:p>
    <w:p w:rsidR="00DE1F10" w:rsidRDefault="00DE1F10" w:rsidP="00DE1F10">
      <w:pPr>
        <w:autoSpaceDE w:val="0"/>
        <w:autoSpaceDN w:val="0"/>
        <w:adjustRightInd w:val="0"/>
        <w:spacing w:before="331" w:line="360" w:lineRule="auto"/>
        <w:ind w:right="1344"/>
        <w:rPr>
          <w:rFonts w:ascii="Times New Roman" w:hAnsi="Times New Roman" w:cs="Times New Roman"/>
          <w:b/>
          <w:bCs/>
          <w:spacing w:val="-8"/>
          <w:highlight w:val="white"/>
          <w:u w:val="single"/>
        </w:rPr>
      </w:pPr>
      <w:r w:rsidRPr="00DE1F10">
        <w:rPr>
          <w:rFonts w:ascii="Times New Roman" w:hAnsi="Times New Roman" w:cs="Times New Roman"/>
          <w:b/>
          <w:bCs/>
          <w:i/>
          <w:iCs/>
          <w:highlight w:val="white"/>
          <w:u w:val="single"/>
        </w:rPr>
        <w:t xml:space="preserve">6.  </w:t>
      </w:r>
      <w:r w:rsidRPr="00DE1F10">
        <w:rPr>
          <w:rFonts w:ascii="Times New Roman" w:hAnsi="Times New Roman" w:cs="Times New Roman"/>
          <w:b/>
          <w:bCs/>
          <w:highlight w:val="white"/>
          <w:u w:val="single"/>
        </w:rPr>
        <w:t>Rozwiązania chroniące środowisko .</w:t>
      </w:r>
      <w:r w:rsidRPr="00DE1F10">
        <w:rPr>
          <w:rFonts w:ascii="Times New Roman" w:hAnsi="Times New Roman" w:cs="Times New Roman"/>
          <w:b/>
          <w:bCs/>
          <w:spacing w:val="-8"/>
          <w:highlight w:val="white"/>
          <w:u w:val="single"/>
        </w:rPr>
        <w:t>Oddziaływanie przedsięwzięcia na środowisko w trakcie eksploatacji.</w:t>
      </w:r>
    </w:p>
    <w:p w:rsidR="0020734B" w:rsidRPr="00D1235E" w:rsidRDefault="00B34AFD" w:rsidP="005F3A03">
      <w:pPr>
        <w:pStyle w:val="Teksttreci20"/>
        <w:shd w:val="clear" w:color="auto" w:fill="auto"/>
        <w:spacing w:before="0" w:after="540" w:line="360" w:lineRule="auto"/>
        <w:ind w:left="60" w:right="40" w:firstLine="500"/>
        <w:jc w:val="left"/>
        <w:rPr>
          <w:rFonts w:ascii="Times New Roman" w:hAnsi="Times New Roman" w:cs="Times New Roman"/>
          <w:b w:val="0"/>
          <w:sz w:val="24"/>
          <w:szCs w:val="24"/>
        </w:rPr>
      </w:pPr>
      <w:r w:rsidRPr="00D1235E">
        <w:rPr>
          <w:rFonts w:ascii="Times New Roman" w:hAnsi="Times New Roman" w:cs="Times New Roman"/>
          <w:b w:val="0"/>
          <w:sz w:val="24"/>
          <w:szCs w:val="24"/>
        </w:rPr>
        <w:lastRenderedPageBreak/>
        <w:t>Wybór lokalizacji fermy norek poprzedzony był analizą ekonomiczno-środowiskową, aby wyeliminować zagrożenia utraty zdrowia dla ludzi, zwierząt, degradacji środowiska roślinnego, ujemnego wpływu na powierzchnię ziemi, wód podziemnych i powierzchniowych, a także dóbr kulturowych. Budowa przedsięwzięcia nie pociągnie za sobą wycinki drzew, ani likwidacji jakiejkolwiek roślinności poza trawą.</w:t>
      </w:r>
      <w:r w:rsidR="0020734B" w:rsidRPr="00D1235E">
        <w:rPr>
          <w:rFonts w:ascii="Times New Roman" w:hAnsi="Times New Roman" w:cs="Times New Roman"/>
          <w:b w:val="0"/>
          <w:sz w:val="24"/>
          <w:szCs w:val="24"/>
        </w:rPr>
        <w:t xml:space="preserve"> Inwestor prowadzić będzie najbardziej nowoczesne technologie produkcji zwierzęcej, gospodarki odpadami, ochrony środowiska tak by wszystkie przepisy i zostały zachowane. Przedsięwzięcie nie przekroczy standardów jakości środowiska poza granicami terenu, do którego Inwestor </w:t>
      </w:r>
      <w:r w:rsidR="00D1235E">
        <w:rPr>
          <w:rFonts w:ascii="Times New Roman" w:hAnsi="Times New Roman" w:cs="Times New Roman"/>
          <w:b w:val="0"/>
          <w:sz w:val="24"/>
          <w:szCs w:val="24"/>
        </w:rPr>
        <w:t xml:space="preserve">będzie </w:t>
      </w:r>
      <w:r w:rsidR="0020734B" w:rsidRPr="00D1235E">
        <w:rPr>
          <w:rFonts w:ascii="Times New Roman" w:hAnsi="Times New Roman" w:cs="Times New Roman"/>
          <w:b w:val="0"/>
          <w:sz w:val="24"/>
          <w:szCs w:val="24"/>
        </w:rPr>
        <w:t>posiada</w:t>
      </w:r>
      <w:r w:rsidR="00D1235E">
        <w:rPr>
          <w:rFonts w:ascii="Times New Roman" w:hAnsi="Times New Roman" w:cs="Times New Roman"/>
          <w:b w:val="0"/>
          <w:sz w:val="24"/>
          <w:szCs w:val="24"/>
        </w:rPr>
        <w:t>ł</w:t>
      </w:r>
      <w:r w:rsidR="0020734B" w:rsidRPr="00D1235E">
        <w:rPr>
          <w:rFonts w:ascii="Times New Roman" w:hAnsi="Times New Roman" w:cs="Times New Roman"/>
          <w:b w:val="0"/>
          <w:sz w:val="24"/>
          <w:szCs w:val="24"/>
        </w:rPr>
        <w:t xml:space="preserve"> tytuł prawny.</w:t>
      </w:r>
    </w:p>
    <w:p w:rsidR="0020734B" w:rsidRPr="00C0255D" w:rsidRDefault="0020734B" w:rsidP="0020734B">
      <w:pPr>
        <w:pStyle w:val="Teksttreci0"/>
        <w:shd w:val="clear" w:color="auto" w:fill="auto"/>
        <w:spacing w:before="0" w:after="68" w:line="360" w:lineRule="auto"/>
        <w:ind w:left="60" w:right="40" w:firstLine="500"/>
        <w:jc w:val="both"/>
        <w:rPr>
          <w:rFonts w:ascii="Times New Roman" w:hAnsi="Times New Roman" w:cs="Times New Roman"/>
          <w:sz w:val="24"/>
          <w:szCs w:val="24"/>
        </w:rPr>
      </w:pPr>
      <w:r w:rsidRPr="00C0255D">
        <w:rPr>
          <w:rFonts w:ascii="Times New Roman" w:hAnsi="Times New Roman" w:cs="Times New Roman"/>
          <w:sz w:val="24"/>
          <w:szCs w:val="24"/>
        </w:rPr>
        <w:t>W celu zminimalizowania, bądź zlikwidowania wszelkich uciążliwości należy zastosować rozwiązania:</w:t>
      </w:r>
    </w:p>
    <w:p w:rsidR="0020734B" w:rsidRPr="00C0255D" w:rsidRDefault="0020734B" w:rsidP="0020734B">
      <w:pPr>
        <w:pStyle w:val="Teksttreci60"/>
        <w:numPr>
          <w:ilvl w:val="0"/>
          <w:numId w:val="4"/>
        </w:numPr>
        <w:shd w:val="clear" w:color="auto" w:fill="auto"/>
        <w:tabs>
          <w:tab w:val="left" w:pos="386"/>
        </w:tabs>
        <w:spacing w:before="0" w:after="188" w:line="360" w:lineRule="auto"/>
        <w:ind w:left="560" w:right="40"/>
        <w:rPr>
          <w:rFonts w:ascii="Times New Roman" w:hAnsi="Times New Roman" w:cs="Times New Roman"/>
          <w:sz w:val="24"/>
          <w:szCs w:val="24"/>
        </w:rPr>
      </w:pPr>
      <w:r w:rsidRPr="00C0255D">
        <w:rPr>
          <w:rFonts w:ascii="Times New Roman" w:hAnsi="Times New Roman" w:cs="Times New Roman"/>
          <w:sz w:val="24"/>
          <w:szCs w:val="24"/>
        </w:rPr>
        <w:t>Głównym sposobem zapobieżenia znacznemu oddziaływaniu przedsięwzięcia na środowisko jest wybór odpowiedniej lokalizacji (z dala od terenów zamieszkanych i obszarów ochrony przyrody, w tym tras wędrówek zwierząt).</w:t>
      </w:r>
    </w:p>
    <w:p w:rsidR="00B34AFD" w:rsidRPr="0020734B" w:rsidRDefault="0020734B" w:rsidP="0020734B">
      <w:pPr>
        <w:pStyle w:val="Teksttreci60"/>
        <w:numPr>
          <w:ilvl w:val="0"/>
          <w:numId w:val="4"/>
        </w:numPr>
        <w:shd w:val="clear" w:color="auto" w:fill="auto"/>
        <w:tabs>
          <w:tab w:val="left" w:pos="410"/>
        </w:tabs>
        <w:spacing w:before="0" w:after="556" w:line="360" w:lineRule="auto"/>
        <w:ind w:left="560"/>
        <w:rPr>
          <w:rFonts w:ascii="Times New Roman" w:hAnsi="Times New Roman" w:cs="Times New Roman"/>
          <w:sz w:val="24"/>
          <w:szCs w:val="24"/>
        </w:rPr>
      </w:pPr>
      <w:r>
        <w:rPr>
          <w:rFonts w:ascii="Times New Roman" w:hAnsi="Times New Roman" w:cs="Times New Roman"/>
          <w:sz w:val="24"/>
          <w:szCs w:val="24"/>
        </w:rPr>
        <w:t>Wybór technologii ma wpływ</w:t>
      </w:r>
      <w:r w:rsidRPr="00C0255D">
        <w:rPr>
          <w:rFonts w:ascii="Times New Roman" w:hAnsi="Times New Roman" w:cs="Times New Roman"/>
          <w:sz w:val="24"/>
          <w:szCs w:val="24"/>
        </w:rPr>
        <w:t xml:space="preserve"> na rodzaj i wielkość występujących oddziaływań.</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Intensywna produkcja jest związana z dużym zagęszczeniem zwierząt, a to zagęszczenie może su</w:t>
      </w:r>
      <w:r w:rsidRPr="00DE1F10">
        <w:rPr>
          <w:rFonts w:ascii="Times New Roman" w:hAnsi="Times New Roman" w:cs="Times New Roman"/>
          <w:spacing w:val="-6"/>
          <w:highlight w:val="white"/>
        </w:rPr>
        <w:t xml:space="preserve">gerować, ze zostaną przekroczone wymagania terenu co do spełnienia norm czystości. </w:t>
      </w:r>
      <w:r w:rsidRPr="00DE1F10">
        <w:rPr>
          <w:rFonts w:ascii="Times New Roman" w:hAnsi="Times New Roman" w:cs="Times New Roman"/>
          <w:highlight w:val="white"/>
        </w:rPr>
        <w:t>Miejsca i procesy powodujące emisje to:</w:t>
      </w:r>
    </w:p>
    <w:p w:rsidR="00DE1F10" w:rsidRPr="00DE1F10" w:rsidRDefault="00DE1F10" w:rsidP="00DE1F10">
      <w:pPr>
        <w:numPr>
          <w:ilvl w:val="0"/>
          <w:numId w:val="10"/>
        </w:numPr>
        <w:tabs>
          <w:tab w:val="left" w:pos="427"/>
        </w:tabs>
        <w:autoSpaceDE w:val="0"/>
        <w:autoSpaceDN w:val="0"/>
        <w:adjustRightInd w:val="0"/>
        <w:spacing w:before="5" w:line="360" w:lineRule="auto"/>
        <w:rPr>
          <w:rFonts w:ascii="Times New Roman" w:hAnsi="Times New Roman" w:cs="Times New Roman"/>
          <w:highlight w:val="white"/>
        </w:rPr>
      </w:pPr>
      <w:r w:rsidRPr="00DE1F10">
        <w:rPr>
          <w:rFonts w:ascii="Times New Roman" w:hAnsi="Times New Roman" w:cs="Times New Roman"/>
          <w:spacing w:val="-6"/>
          <w:highlight w:val="white"/>
        </w:rPr>
        <w:t>odbiór, załadunek, rozładunek i transport zwierząt;</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przechowywanie karmy ( zwłaszcza świeżej)</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odbiór, przechowywanie i transport odpadów, w tym:</w:t>
      </w:r>
    </w:p>
    <w:p w:rsidR="00DE1F10" w:rsidRPr="00DE1F10" w:rsidRDefault="00DE1F10" w:rsidP="00DE1F10">
      <w:pPr>
        <w:tabs>
          <w:tab w:val="left" w:pos="86"/>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highlight w:val="white"/>
        </w:rPr>
        <w:t>-</w:t>
      </w:r>
      <w:r w:rsidRPr="00DE1F10">
        <w:rPr>
          <w:rFonts w:ascii="Times New Roman" w:hAnsi="Times New Roman" w:cs="Times New Roman"/>
          <w:highlight w:val="white"/>
        </w:rPr>
        <w:tab/>
      </w:r>
      <w:r w:rsidRPr="00DE1F10">
        <w:rPr>
          <w:rFonts w:ascii="Times New Roman" w:hAnsi="Times New Roman" w:cs="Times New Roman"/>
          <w:spacing w:val="-6"/>
          <w:highlight w:val="white"/>
        </w:rPr>
        <w:t>zwierząt padłych i odpadowej tkanki zwierzęcej,</w:t>
      </w:r>
    </w:p>
    <w:p w:rsidR="00DE1F10" w:rsidRPr="00DE1F10" w:rsidRDefault="00DE1F10" w:rsidP="00DE1F10">
      <w:pPr>
        <w:numPr>
          <w:ilvl w:val="0"/>
          <w:numId w:val="10"/>
        </w:numPr>
        <w:tabs>
          <w:tab w:val="left" w:pos="115"/>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6"/>
          <w:highlight w:val="white"/>
        </w:rPr>
        <w:t>zużytych urządzeń zawierających elementy niebezpieczne, np. oświetlenia</w:t>
      </w:r>
    </w:p>
    <w:p w:rsidR="00DE1F10" w:rsidRPr="00DE1F10" w:rsidRDefault="00DE1F10" w:rsidP="00DE1F10">
      <w:pPr>
        <w:numPr>
          <w:ilvl w:val="0"/>
          <w:numId w:val="10"/>
        </w:numPr>
        <w:tabs>
          <w:tab w:val="left" w:pos="115"/>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olejów silnikowych, przekładniowych i smarowych,</w:t>
      </w:r>
    </w:p>
    <w:p w:rsidR="00DE1F10" w:rsidRPr="00DE1F10" w:rsidRDefault="00DE1F10" w:rsidP="00DE1F10">
      <w:pPr>
        <w:numPr>
          <w:ilvl w:val="0"/>
          <w:numId w:val="10"/>
        </w:numPr>
        <w:tabs>
          <w:tab w:val="left" w:pos="115"/>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opakowań (w tym zawierających pozostałości substancji niebezpiecznych),</w:t>
      </w:r>
    </w:p>
    <w:p w:rsidR="00DE1F10" w:rsidRPr="00DE1F10" w:rsidRDefault="00DE1F10" w:rsidP="00DE1F10">
      <w:pPr>
        <w:numPr>
          <w:ilvl w:val="0"/>
          <w:numId w:val="10"/>
        </w:numPr>
        <w:tabs>
          <w:tab w:val="left" w:pos="115"/>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powstających w wyniku prowadzenia prac konserwacyjno-remontowych,</w:t>
      </w:r>
    </w:p>
    <w:p w:rsidR="00DE1F10" w:rsidRPr="00DE1F10" w:rsidRDefault="00DE1F10" w:rsidP="00DE1F10">
      <w:pPr>
        <w:numPr>
          <w:ilvl w:val="0"/>
          <w:numId w:val="10"/>
        </w:numPr>
        <w:tabs>
          <w:tab w:val="left" w:pos="115"/>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nie segregowanych odpadów komunalnych,</w:t>
      </w:r>
    </w:p>
    <w:p w:rsidR="00DE1F10" w:rsidRPr="00DE1F10" w:rsidRDefault="00DE1F10" w:rsidP="00DE1F10">
      <w:pPr>
        <w:tabs>
          <w:tab w:val="left" w:pos="427"/>
        </w:tabs>
        <w:autoSpaceDE w:val="0"/>
        <w:autoSpaceDN w:val="0"/>
        <w:adjustRightInd w:val="0"/>
        <w:spacing w:line="360" w:lineRule="auto"/>
        <w:rPr>
          <w:rFonts w:ascii="Times New Roman" w:hAnsi="Times New Roman" w:cs="Times New Roman"/>
          <w:spacing w:val="-6"/>
          <w:highlight w:val="white"/>
        </w:rPr>
      </w:pPr>
      <w:r w:rsidRPr="00DE1F10">
        <w:rPr>
          <w:rFonts w:ascii="Times New Roman" w:hAnsi="Times New Roman" w:cs="Times New Roman"/>
          <w:highlight w:val="white"/>
        </w:rPr>
        <w:t>•</w:t>
      </w:r>
      <w:r w:rsidRPr="00DE1F10">
        <w:rPr>
          <w:rFonts w:ascii="Times New Roman" w:hAnsi="Times New Roman" w:cs="Times New Roman"/>
          <w:highlight w:val="white"/>
        </w:rPr>
        <w:tab/>
      </w:r>
      <w:r w:rsidRPr="00DE1F10">
        <w:rPr>
          <w:rFonts w:ascii="Times New Roman" w:hAnsi="Times New Roman" w:cs="Times New Roman"/>
          <w:spacing w:val="-6"/>
          <w:highlight w:val="white"/>
        </w:rPr>
        <w:t>dostawa, przechowywanie i transport pasz,</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b/>
          <w:bCs/>
          <w:spacing w:val="-7"/>
          <w:highlight w:val="white"/>
          <w:rtl/>
          <w:lang w:val="ar-SA"/>
        </w:rPr>
        <w:t>٠</w:t>
      </w:r>
      <w:r w:rsidRPr="00DE1F10">
        <w:rPr>
          <w:rFonts w:ascii="Times New Roman" w:hAnsi="Times New Roman" w:cs="Times New Roman"/>
          <w:spacing w:val="-7"/>
          <w:highlight w:val="white"/>
        </w:rPr>
        <w:t xml:space="preserve">   spływy zanieczyszczonych wód deszczowych i roztopowych,</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mycie i dezynfekcja pomieszczeń pomiędzy kolejnymi partiami hodowli,</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lastRenderedPageBreak/>
        <w:t>mycie urządzeń,</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7"/>
          <w:highlight w:val="white"/>
        </w:rPr>
        <w:t>uzdatnianie wody,</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6"/>
          <w:highlight w:val="white"/>
        </w:rPr>
        <w:t>eksploatacja i mycie pojazdów,</w:t>
      </w:r>
    </w:p>
    <w:p w:rsidR="00DE1F10" w:rsidRPr="00DE1F10" w:rsidRDefault="00DE1F10" w:rsidP="00DE1F10">
      <w:pPr>
        <w:numPr>
          <w:ilvl w:val="0"/>
          <w:numId w:val="10"/>
        </w:numPr>
        <w:tabs>
          <w:tab w:val="left" w:pos="427"/>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spacing w:val="-6"/>
          <w:highlight w:val="white"/>
        </w:rPr>
        <w:t>pomieszczenia biurowe oraz socjalne załogi (szatnie, natryski, stołówki),</w:t>
      </w:r>
    </w:p>
    <w:p w:rsidR="00DE1F10" w:rsidRPr="00AD4FCA" w:rsidRDefault="00DE1F10" w:rsidP="00DE1F10">
      <w:pPr>
        <w:autoSpaceDE w:val="0"/>
        <w:autoSpaceDN w:val="0"/>
        <w:adjustRightInd w:val="0"/>
        <w:spacing w:before="163" w:line="360" w:lineRule="auto"/>
        <w:rPr>
          <w:rFonts w:ascii="Times New Roman" w:hAnsi="Times New Roman" w:cs="Times New Roman"/>
          <w:b/>
          <w:bCs/>
          <w:spacing w:val="-7"/>
          <w:highlight w:val="white"/>
          <w:u w:val="single"/>
        </w:rPr>
      </w:pPr>
      <w:r w:rsidRPr="00DE1F10">
        <w:rPr>
          <w:rFonts w:ascii="Times New Roman" w:hAnsi="Times New Roman" w:cs="Times New Roman"/>
          <w:spacing w:val="-7"/>
          <w:highlight w:val="white"/>
        </w:rPr>
        <w:t xml:space="preserve">Wnioskodawca będzie prowadził najnowocześniejsze technologie produkcji zwierzęcej i gospodarski odpadami tak, aby wszelkie normy i normatywy związane z ochroną środowiska zostały zacho-wane i będą kształtować się w pobliżu ich minimum, a nie maksimum. Oznacza to, że </w:t>
      </w:r>
      <w:r w:rsidRPr="00DE1F10">
        <w:rPr>
          <w:rFonts w:ascii="Times New Roman" w:hAnsi="Times New Roman" w:cs="Times New Roman"/>
          <w:b/>
          <w:bCs/>
          <w:spacing w:val="-7"/>
          <w:highlight w:val="white"/>
          <w:u w:val="single"/>
        </w:rPr>
        <w:t>nie przekro</w:t>
      </w:r>
      <w:r w:rsidRPr="00DE1F10">
        <w:rPr>
          <w:rFonts w:ascii="Times New Roman" w:hAnsi="Times New Roman" w:cs="Times New Roman"/>
          <w:b/>
          <w:bCs/>
          <w:spacing w:val="-8"/>
          <w:highlight w:val="white"/>
          <w:u w:val="single"/>
        </w:rPr>
        <w:t xml:space="preserve">czy standardów jakości środowiska poza granicami terenu, do którego posiada tytuł prawny </w:t>
      </w:r>
      <w:r w:rsidRPr="00DE1F10">
        <w:rPr>
          <w:rFonts w:ascii="Times New Roman" w:hAnsi="Times New Roman" w:cs="Times New Roman"/>
          <w:b/>
          <w:bCs/>
          <w:highlight w:val="white"/>
          <w:u w:val="single"/>
        </w:rPr>
        <w:t>inwestor</w:t>
      </w:r>
      <w:r w:rsidRPr="00DE1F10">
        <w:rPr>
          <w:rFonts w:ascii="Times New Roman" w:hAnsi="Times New Roman" w:cs="Times New Roman"/>
          <w:b/>
          <w:bCs/>
          <w:highlight w:val="white"/>
        </w:rPr>
        <w:t>.</w:t>
      </w:r>
    </w:p>
    <w:p w:rsidR="00DE1F10" w:rsidRPr="00DE1F10" w:rsidRDefault="00DE1F10" w:rsidP="00DE1F10">
      <w:pPr>
        <w:autoSpaceDE w:val="0"/>
        <w:autoSpaceDN w:val="0"/>
        <w:adjustRightInd w:val="0"/>
        <w:spacing w:line="360" w:lineRule="auto"/>
        <w:jc w:val="both"/>
        <w:rPr>
          <w:rFonts w:ascii="Times New Roman" w:hAnsi="Times New Roman" w:cs="Times New Roman"/>
          <w:highlight w:val="white"/>
        </w:rPr>
      </w:pPr>
      <w:r w:rsidRPr="00DE1F10">
        <w:rPr>
          <w:rFonts w:ascii="Times New Roman" w:hAnsi="Times New Roman" w:cs="Times New Roman"/>
          <w:spacing w:val="-6"/>
          <w:highlight w:val="white"/>
        </w:rPr>
        <w:t>W procesach technologicznych przewidziano odpowiedniej ilości separatory, osadniki i inne urządzenia służące ochronie środowiska naturalnego i uciążliwości dla mieszkańców.</w:t>
      </w:r>
    </w:p>
    <w:p w:rsidR="00DE1F10" w:rsidRPr="00DE1F10" w:rsidRDefault="00DE1F10" w:rsidP="00DE1F10">
      <w:pPr>
        <w:autoSpaceDE w:val="0"/>
        <w:autoSpaceDN w:val="0"/>
        <w:adjustRightInd w:val="0"/>
        <w:spacing w:before="336" w:line="360" w:lineRule="auto"/>
        <w:rPr>
          <w:rFonts w:ascii="Times New Roman" w:hAnsi="Times New Roman" w:cs="Times New Roman"/>
          <w:b/>
          <w:bCs/>
          <w:highlight w:val="white"/>
          <w:u w:val="single"/>
        </w:rPr>
      </w:pPr>
      <w:r w:rsidRPr="00DE1F10">
        <w:rPr>
          <w:rFonts w:ascii="Times New Roman" w:hAnsi="Times New Roman" w:cs="Times New Roman"/>
          <w:b/>
          <w:bCs/>
          <w:spacing w:val="-5"/>
          <w:highlight w:val="white"/>
          <w:u w:val="single"/>
        </w:rPr>
        <w:t xml:space="preserve">7.  Rodzaje i przewidywane ilości wprowadzanych do środowiska substancji lub energii </w:t>
      </w:r>
      <w:r w:rsidRPr="00DE1F10">
        <w:rPr>
          <w:rFonts w:ascii="Times New Roman" w:hAnsi="Times New Roman" w:cs="Times New Roman"/>
          <w:b/>
          <w:bCs/>
          <w:highlight w:val="white"/>
          <w:u w:val="single"/>
        </w:rPr>
        <w:t>przy zastosowaniu rozwiązań chroniących środowisko</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i/>
          <w:iCs/>
          <w:spacing w:val="-7"/>
          <w:highlight w:val="white"/>
        </w:rPr>
        <w:t xml:space="preserve">/Należy tu uwzględnić konieczność dotrzymania standardów jakości środowiska, a tam gdzie ich </w:t>
      </w:r>
      <w:r w:rsidRPr="00DE1F10">
        <w:rPr>
          <w:rFonts w:ascii="Times New Roman" w:hAnsi="Times New Roman" w:cs="Times New Roman"/>
          <w:i/>
          <w:iCs/>
          <w:spacing w:val="-6"/>
          <w:highlight w:val="white"/>
        </w:rPr>
        <w:t>nie ustalono, konieczność ograniczania uciążliwości (związanej choćby z odorami)./</w:t>
      </w:r>
    </w:p>
    <w:p w:rsidR="00DE1F10" w:rsidRPr="00DE1F10" w:rsidRDefault="00DE1F10" w:rsidP="00DE1F10">
      <w:pPr>
        <w:autoSpaceDE w:val="0"/>
        <w:autoSpaceDN w:val="0"/>
        <w:adjustRightInd w:val="0"/>
        <w:spacing w:line="360" w:lineRule="auto"/>
        <w:jc w:val="both"/>
        <w:rPr>
          <w:rFonts w:ascii="Times New Roman" w:hAnsi="Times New Roman" w:cs="Times New Roman"/>
          <w:highlight w:val="white"/>
        </w:rPr>
      </w:pPr>
      <w:r w:rsidRPr="00DE1F10">
        <w:rPr>
          <w:rFonts w:ascii="Times New Roman" w:hAnsi="Times New Roman" w:cs="Times New Roman"/>
          <w:b/>
          <w:bCs/>
          <w:i/>
          <w:iCs/>
          <w:spacing w:val="-6"/>
          <w:highlight w:val="white"/>
        </w:rPr>
        <w:t xml:space="preserve">• </w:t>
      </w:r>
      <w:r w:rsidRPr="00DE1F10">
        <w:rPr>
          <w:rFonts w:ascii="Times New Roman" w:hAnsi="Times New Roman" w:cs="Times New Roman"/>
          <w:b/>
          <w:bCs/>
          <w:spacing w:val="-6"/>
          <w:highlight w:val="white"/>
        </w:rPr>
        <w:t xml:space="preserve">ilość i sposób odprowadzania ścieków bytowych: </w:t>
      </w:r>
      <w:r w:rsidRPr="00DE1F10">
        <w:rPr>
          <w:rFonts w:ascii="Times New Roman" w:hAnsi="Times New Roman" w:cs="Times New Roman"/>
          <w:spacing w:val="-6"/>
          <w:highlight w:val="white"/>
        </w:rPr>
        <w:t>1.2 m</w:t>
      </w:r>
      <w:r w:rsidRPr="00DE1F10">
        <w:rPr>
          <w:rFonts w:ascii="Times New Roman" w:hAnsi="Times New Roman" w:cs="Times New Roman"/>
          <w:spacing w:val="-6"/>
          <w:highlight w:val="white"/>
          <w:vertAlign w:val="superscript"/>
        </w:rPr>
        <w:t>3</w:t>
      </w:r>
      <w:r w:rsidRPr="00DE1F10">
        <w:rPr>
          <w:rFonts w:ascii="Times New Roman" w:hAnsi="Times New Roman" w:cs="Times New Roman"/>
          <w:spacing w:val="-6"/>
          <w:highlight w:val="white"/>
        </w:rPr>
        <w:t xml:space="preserve"> / dobę; Ścieki odprowa</w:t>
      </w:r>
      <w:r w:rsidRPr="00DE1F10">
        <w:rPr>
          <w:rFonts w:ascii="Times New Roman" w:hAnsi="Times New Roman" w:cs="Times New Roman"/>
          <w:spacing w:val="-7"/>
          <w:highlight w:val="white"/>
        </w:rPr>
        <w:t>dzane są do  szczelnego zbiornika bezodpływowego, a ze zbiorni</w:t>
      </w:r>
      <w:r w:rsidRPr="00DE1F10">
        <w:rPr>
          <w:rFonts w:ascii="Times New Roman" w:hAnsi="Times New Roman" w:cs="Times New Roman"/>
          <w:spacing w:val="-6"/>
          <w:highlight w:val="white"/>
        </w:rPr>
        <w:t xml:space="preserve">ka - szamba jest podpisana Umowa na wywóz nieczystości stałych i płynnych </w:t>
      </w:r>
      <w:r w:rsidRPr="00DE1F10">
        <w:rPr>
          <w:rFonts w:ascii="Times New Roman" w:hAnsi="Times New Roman" w:cs="Times New Roman"/>
          <w:highlight w:val="white"/>
        </w:rPr>
        <w:t>z firmą posiadającą zezwolenie Wójta na prowadzenie tej działalności.</w:t>
      </w:r>
    </w:p>
    <w:p w:rsidR="00DE1F10" w:rsidRPr="00DE1F10" w:rsidRDefault="00DE1F10" w:rsidP="00DE1F10">
      <w:pPr>
        <w:autoSpaceDE w:val="0"/>
        <w:autoSpaceDN w:val="0"/>
        <w:adjustRightInd w:val="0"/>
        <w:spacing w:line="360" w:lineRule="auto"/>
        <w:jc w:val="both"/>
        <w:rPr>
          <w:rFonts w:ascii="Times New Roman" w:hAnsi="Times New Roman" w:cs="Times New Roman"/>
          <w:highlight w:val="white"/>
        </w:rPr>
      </w:pPr>
      <w:r w:rsidRPr="00DE1F10">
        <w:rPr>
          <w:rFonts w:ascii="Times New Roman" w:hAnsi="Times New Roman" w:cs="Times New Roman"/>
          <w:b/>
          <w:bCs/>
          <w:i/>
          <w:iCs/>
          <w:spacing w:val="-6"/>
          <w:highlight w:val="white"/>
        </w:rPr>
        <w:t xml:space="preserve">• </w:t>
      </w:r>
      <w:r w:rsidRPr="00DE1F10">
        <w:rPr>
          <w:rFonts w:ascii="Times New Roman" w:hAnsi="Times New Roman" w:cs="Times New Roman"/>
          <w:b/>
          <w:bCs/>
          <w:spacing w:val="-6"/>
          <w:highlight w:val="white"/>
        </w:rPr>
        <w:t xml:space="preserve">ilość i sposób odprowadzania ścieków z mycia karmiarek :  </w:t>
      </w:r>
      <w:r w:rsidRPr="00DE1F10">
        <w:rPr>
          <w:rFonts w:ascii="Times New Roman" w:hAnsi="Times New Roman" w:cs="Times New Roman"/>
          <w:spacing w:val="-6"/>
          <w:highlight w:val="white"/>
        </w:rPr>
        <w:t>3 m³ / dobę; Ścieki odprowa</w:t>
      </w:r>
      <w:r w:rsidRPr="00DE1F10">
        <w:rPr>
          <w:rFonts w:ascii="Times New Roman" w:hAnsi="Times New Roman" w:cs="Times New Roman"/>
          <w:spacing w:val="-7"/>
          <w:highlight w:val="white"/>
        </w:rPr>
        <w:t>dzane są do odpowiednich szczelnych zbiorników bezodpływowych, a ze zbiorni</w:t>
      </w:r>
      <w:r w:rsidRPr="00DE1F10">
        <w:rPr>
          <w:rFonts w:ascii="Times New Roman" w:hAnsi="Times New Roman" w:cs="Times New Roman"/>
          <w:spacing w:val="-6"/>
          <w:highlight w:val="white"/>
        </w:rPr>
        <w:t xml:space="preserve">ków - szamb jest podpisana Umowa na wywóz nieczystości stałych i płynnych </w:t>
      </w:r>
      <w:r w:rsidRPr="00DE1F10">
        <w:rPr>
          <w:rFonts w:ascii="Times New Roman" w:hAnsi="Times New Roman" w:cs="Times New Roman"/>
          <w:highlight w:val="white"/>
        </w:rPr>
        <w:t>z firmą posiadającą zezwolenie Wójta na prowadzenie tej działalności.</w:t>
      </w:r>
    </w:p>
    <w:p w:rsidR="00DE1F10" w:rsidRPr="00DE1F10" w:rsidRDefault="00DE1F10" w:rsidP="00DE1F10">
      <w:pPr>
        <w:tabs>
          <w:tab w:val="left" w:pos="211"/>
        </w:tabs>
        <w:autoSpaceDE w:val="0"/>
        <w:autoSpaceDN w:val="0"/>
        <w:adjustRightInd w:val="0"/>
        <w:spacing w:line="360" w:lineRule="auto"/>
        <w:jc w:val="both"/>
        <w:rPr>
          <w:rFonts w:ascii="Times New Roman" w:hAnsi="Times New Roman" w:cs="Times New Roman"/>
          <w:b/>
          <w:bCs/>
          <w:highlight w:val="white"/>
        </w:rPr>
      </w:pPr>
      <w:r w:rsidRPr="00DE1F10">
        <w:rPr>
          <w:rFonts w:ascii="Times New Roman" w:hAnsi="Times New Roman" w:cs="Times New Roman"/>
          <w:b/>
          <w:bCs/>
          <w:spacing w:val="-7"/>
          <w:highlight w:val="white"/>
        </w:rPr>
        <w:t xml:space="preserve">• ilość i sposób odprowadzania wód opadowych z zanieczyszczonych powierzchni </w:t>
      </w:r>
      <w:r w:rsidRPr="00DE1F10">
        <w:rPr>
          <w:rFonts w:ascii="Times New Roman" w:hAnsi="Times New Roman" w:cs="Times New Roman"/>
          <w:b/>
          <w:bCs/>
          <w:spacing w:val="-6"/>
          <w:highlight w:val="white"/>
        </w:rPr>
        <w:t xml:space="preserve">utwardzonych </w:t>
      </w:r>
      <w:r w:rsidRPr="00DE1F10">
        <w:rPr>
          <w:rFonts w:ascii="Times New Roman" w:hAnsi="Times New Roman" w:cs="Times New Roman"/>
          <w:spacing w:val="-6"/>
          <w:highlight w:val="white"/>
        </w:rPr>
        <w:t>(parkingi, drogi, itp.): Ścieki te odprowadzane są</w:t>
      </w:r>
      <w:r w:rsidRPr="00DE1F10">
        <w:rPr>
          <w:rFonts w:ascii="Times New Roman" w:hAnsi="Times New Roman" w:cs="Times New Roman"/>
          <w:highlight w:val="white"/>
        </w:rPr>
        <w:t xml:space="preserve"> siecią kanalizacji deszczowej poprzez piaskownik, separator ropopochodnych do ziemi – zbiornik rozsączająco - chłonny;</w:t>
      </w:r>
    </w:p>
    <w:p w:rsidR="00DE1F10" w:rsidRPr="00DE1F10" w:rsidRDefault="00DE1F10" w:rsidP="00DE1F10">
      <w:pPr>
        <w:tabs>
          <w:tab w:val="left" w:pos="211"/>
        </w:tabs>
        <w:autoSpaceDE w:val="0"/>
        <w:autoSpaceDN w:val="0"/>
        <w:adjustRightInd w:val="0"/>
        <w:spacing w:line="360" w:lineRule="auto"/>
        <w:rPr>
          <w:rFonts w:ascii="Times New Roman" w:hAnsi="Times New Roman" w:cs="Times New Roman"/>
          <w:b/>
          <w:bCs/>
          <w:highlight w:val="white"/>
          <w:u w:val="single"/>
        </w:rPr>
      </w:pPr>
      <w:r w:rsidRPr="00DE1F10">
        <w:rPr>
          <w:rFonts w:ascii="Times New Roman" w:hAnsi="Times New Roman" w:cs="Times New Roman"/>
          <w:b/>
          <w:bCs/>
          <w:i/>
          <w:iCs/>
          <w:spacing w:val="-6"/>
          <w:highlight w:val="white"/>
        </w:rPr>
        <w:t xml:space="preserve">• </w:t>
      </w:r>
      <w:r w:rsidRPr="00DE1F10">
        <w:rPr>
          <w:rFonts w:ascii="Times New Roman" w:hAnsi="Times New Roman" w:cs="Times New Roman"/>
          <w:b/>
          <w:bCs/>
          <w:spacing w:val="-6"/>
          <w:highlight w:val="white"/>
        </w:rPr>
        <w:t xml:space="preserve">ilość i sposób zagospodarowania rozwodnionych odchodów zwierzęcych  : </w:t>
      </w:r>
      <w:r w:rsidRPr="00DE1F10">
        <w:rPr>
          <w:rFonts w:ascii="Times New Roman" w:hAnsi="Times New Roman" w:cs="Times New Roman"/>
          <w:spacing w:val="-6"/>
          <w:highlight w:val="white"/>
        </w:rPr>
        <w:t xml:space="preserve"> odchody poprzez system kanalizacyjny  odprowa</w:t>
      </w:r>
      <w:r w:rsidRPr="00DE1F10">
        <w:rPr>
          <w:rFonts w:ascii="Times New Roman" w:hAnsi="Times New Roman" w:cs="Times New Roman"/>
          <w:spacing w:val="-7"/>
          <w:highlight w:val="white"/>
        </w:rPr>
        <w:t>dzane będą do odpowiednich szczelnych zbiorników bezodpływowych, a ze zbiorni</w:t>
      </w:r>
      <w:r w:rsidRPr="00DE1F10">
        <w:rPr>
          <w:rFonts w:ascii="Times New Roman" w:hAnsi="Times New Roman" w:cs="Times New Roman"/>
          <w:spacing w:val="-6"/>
          <w:highlight w:val="white"/>
        </w:rPr>
        <w:t xml:space="preserve">ków - jest podpisany list intencyjny  na wywóz tych odchodów do powstającej w miejscowości Dalsze gmina Myślibórz </w:t>
      </w:r>
      <w:r w:rsidRPr="00DE1F10">
        <w:rPr>
          <w:rFonts w:ascii="Times New Roman" w:hAnsi="Times New Roman" w:cs="Times New Roman"/>
          <w:b/>
          <w:bCs/>
          <w:spacing w:val="-6"/>
          <w:highlight w:val="white"/>
        </w:rPr>
        <w:t>biogazowni.</w:t>
      </w:r>
      <w:r w:rsidRPr="00DE1F10">
        <w:rPr>
          <w:rFonts w:ascii="Times New Roman" w:hAnsi="Times New Roman" w:cs="Times New Roman"/>
          <w:spacing w:val="-6"/>
          <w:highlight w:val="white"/>
        </w:rPr>
        <w:t xml:space="preserve"> </w:t>
      </w:r>
    </w:p>
    <w:p w:rsidR="00DE1F10" w:rsidRPr="00DE1F10" w:rsidRDefault="00DE1F10" w:rsidP="00DE1F10">
      <w:pPr>
        <w:autoSpaceDE w:val="0"/>
        <w:autoSpaceDN w:val="0"/>
        <w:adjustRightInd w:val="0"/>
        <w:spacing w:line="360" w:lineRule="auto"/>
        <w:jc w:val="both"/>
        <w:rPr>
          <w:rFonts w:ascii="Times New Roman" w:hAnsi="Times New Roman" w:cs="Times New Roman"/>
          <w:highlight w:val="white"/>
        </w:rPr>
      </w:pPr>
      <w:r w:rsidRPr="00DE1F10">
        <w:rPr>
          <w:rFonts w:ascii="Times New Roman" w:hAnsi="Times New Roman" w:cs="Times New Roman"/>
          <w:b/>
          <w:bCs/>
          <w:spacing w:val="-6"/>
          <w:highlight w:val="white"/>
        </w:rPr>
        <w:t xml:space="preserve">•  rodzaj, przewidywane ilości i sposób postępowania z odpadami </w:t>
      </w:r>
      <w:r w:rsidRPr="00DE1F10">
        <w:rPr>
          <w:rFonts w:ascii="Times New Roman" w:hAnsi="Times New Roman" w:cs="Times New Roman"/>
          <w:spacing w:val="-6"/>
          <w:highlight w:val="white"/>
        </w:rPr>
        <w:t xml:space="preserve">(segregacja, </w:t>
      </w:r>
      <w:r w:rsidRPr="00DE1F10">
        <w:rPr>
          <w:rFonts w:ascii="Times New Roman" w:hAnsi="Times New Roman" w:cs="Times New Roman"/>
          <w:spacing w:val="-5"/>
          <w:highlight w:val="white"/>
        </w:rPr>
        <w:t>gromadzenie w szczelnych pojemnikach): Odpady składowane będą w odpowied</w:t>
      </w:r>
      <w:r w:rsidRPr="00DE1F10">
        <w:rPr>
          <w:rFonts w:ascii="Times New Roman" w:hAnsi="Times New Roman" w:cs="Times New Roman"/>
          <w:spacing w:val="-6"/>
          <w:highlight w:val="white"/>
        </w:rPr>
        <w:t xml:space="preserve">nich szczelnych </w:t>
      </w:r>
      <w:r w:rsidRPr="00DE1F10">
        <w:rPr>
          <w:rFonts w:ascii="Times New Roman" w:hAnsi="Times New Roman" w:cs="Times New Roman"/>
          <w:spacing w:val="-6"/>
          <w:highlight w:val="white"/>
        </w:rPr>
        <w:lastRenderedPageBreak/>
        <w:t xml:space="preserve">pojemnikach, a z pojemników planuje się podpisać Umowę na wywóz nieczystości stałych i płynnych </w:t>
      </w:r>
      <w:r w:rsidRPr="00DE1F10">
        <w:rPr>
          <w:rFonts w:ascii="Times New Roman" w:hAnsi="Times New Roman" w:cs="Times New Roman"/>
          <w:highlight w:val="white"/>
        </w:rPr>
        <w:t>firmą posiadającą zezwolenie</w:t>
      </w:r>
      <w:r w:rsidR="00AD4FCA">
        <w:rPr>
          <w:rFonts w:ascii="Times New Roman" w:hAnsi="Times New Roman" w:cs="Times New Roman"/>
          <w:highlight w:val="white"/>
        </w:rPr>
        <w:t xml:space="preserve"> Burmistrza lub </w:t>
      </w:r>
      <w:r w:rsidRPr="00DE1F10">
        <w:rPr>
          <w:rFonts w:ascii="Times New Roman" w:hAnsi="Times New Roman" w:cs="Times New Roman"/>
          <w:highlight w:val="white"/>
        </w:rPr>
        <w:t xml:space="preserve"> Wójta na prowadzenie tej działalności.</w:t>
      </w:r>
    </w:p>
    <w:p w:rsidR="00DE1F10" w:rsidRPr="00DE1F10" w:rsidRDefault="00DE1F10" w:rsidP="00DE1F10">
      <w:pPr>
        <w:tabs>
          <w:tab w:val="left" w:pos="211"/>
        </w:tabs>
        <w:autoSpaceDE w:val="0"/>
        <w:autoSpaceDN w:val="0"/>
        <w:adjustRightInd w:val="0"/>
        <w:spacing w:line="360" w:lineRule="auto"/>
        <w:ind w:right="10"/>
        <w:jc w:val="both"/>
        <w:rPr>
          <w:rFonts w:ascii="Times New Roman" w:hAnsi="Times New Roman" w:cs="Times New Roman"/>
          <w:spacing w:val="-6"/>
          <w:highlight w:val="white"/>
        </w:rPr>
      </w:pPr>
      <w:r w:rsidRPr="00DE1F10">
        <w:rPr>
          <w:rFonts w:ascii="Times New Roman" w:hAnsi="Times New Roman" w:cs="Times New Roman"/>
          <w:spacing w:val="-6"/>
          <w:highlight w:val="white"/>
        </w:rPr>
        <w:t>W trakcie funkcjonowania fermy powstaną następujące rodzaje odpadów :</w:t>
      </w:r>
    </w:p>
    <w:tbl>
      <w:tblPr>
        <w:tblW w:w="0" w:type="auto"/>
        <w:tblInd w:w="140" w:type="dxa"/>
        <w:tblLayout w:type="fixed"/>
        <w:tblCellMar>
          <w:left w:w="70" w:type="dxa"/>
          <w:right w:w="70" w:type="dxa"/>
        </w:tblCellMar>
        <w:tblLook w:val="0000"/>
      </w:tblPr>
      <w:tblGrid>
        <w:gridCol w:w="650"/>
        <w:gridCol w:w="8422"/>
      </w:tblGrid>
      <w:tr w:rsidR="00DE1F10" w:rsidRPr="00DE1F10" w:rsidTr="001C2ACD">
        <w:trPr>
          <w:trHeight w:val="632"/>
        </w:trPr>
        <w:tc>
          <w:tcPr>
            <w:tcW w:w="650" w:type="dxa"/>
            <w:tcBorders>
              <w:top w:val="single" w:sz="3" w:space="0" w:color="000000"/>
              <w:left w:val="single" w:sz="3" w:space="0" w:color="000000"/>
              <w:bottom w:val="single" w:sz="3" w:space="0" w:color="000000"/>
              <w:right w:val="single" w:sz="3" w:space="0" w:color="000000"/>
            </w:tcBorders>
            <w:shd w:val="clear" w:color="auto" w:fill="E6E6E6"/>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b/>
                <w:bCs/>
              </w:rPr>
              <w:t>Lp.</w:t>
            </w:r>
          </w:p>
        </w:tc>
        <w:tc>
          <w:tcPr>
            <w:tcW w:w="8422" w:type="dxa"/>
            <w:tcBorders>
              <w:top w:val="single" w:sz="3" w:space="0" w:color="000000"/>
              <w:left w:val="single" w:sz="3" w:space="0" w:color="000000"/>
              <w:bottom w:val="single" w:sz="3" w:space="0" w:color="000000"/>
              <w:right w:val="single" w:sz="3" w:space="0" w:color="000000"/>
            </w:tcBorders>
            <w:shd w:val="clear" w:color="auto" w:fill="E6E6E6"/>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b/>
                <w:bCs/>
              </w:rPr>
            </w:pPr>
            <w:r w:rsidRPr="00DE1F10">
              <w:rPr>
                <w:rFonts w:ascii="Times New Roman" w:hAnsi="Times New Roman" w:cs="Times New Roman"/>
                <w:b/>
                <w:bCs/>
              </w:rPr>
              <w:t>Rodzaj odpadu,</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b/>
                <w:bCs/>
              </w:rPr>
              <w:t>Kod odpadu</w:t>
            </w:r>
          </w:p>
        </w:tc>
      </w:tr>
      <w:tr w:rsidR="00DE1F10" w:rsidRPr="00DE1F10" w:rsidTr="001C2ACD">
        <w:trPr>
          <w:trHeight w:val="698"/>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Odpadowa tkanka zwierzęca</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02 01 02</w:t>
            </w:r>
          </w:p>
        </w:tc>
      </w:tr>
      <w:tr w:rsidR="00DE1F10" w:rsidRPr="00DE1F10" w:rsidTr="001C2ACD">
        <w:trPr>
          <w:trHeight w:val="978"/>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2.</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Odchody zwierzęce **</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02 01 06</w:t>
            </w:r>
          </w:p>
        </w:tc>
      </w:tr>
      <w:tr w:rsidR="00DE1F10" w:rsidRPr="00DE1F10" w:rsidTr="001C2ACD">
        <w:trPr>
          <w:trHeight w:val="1049"/>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3.</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Opakowania z papieru i tektury</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15 01 01</w:t>
            </w:r>
          </w:p>
        </w:tc>
      </w:tr>
      <w:tr w:rsidR="00DE1F10" w:rsidRPr="00DE1F10" w:rsidTr="001C2ACD">
        <w:trPr>
          <w:trHeight w:val="765"/>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4.</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Opakowania zanieczyszczone substancjami niebezpiecznymi</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15 01 10*</w:t>
            </w:r>
          </w:p>
        </w:tc>
      </w:tr>
      <w:tr w:rsidR="00DE1F10" w:rsidRPr="00DE1F10" w:rsidTr="001C2ACD">
        <w:trPr>
          <w:trHeight w:val="847"/>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5.</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Sorbenty, materiały filtracyjne, tkaniny do wycierania i ubrania ochronne zanieczyszczone substancjami niebezpiecznymi</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15 02 02*</w:t>
            </w:r>
          </w:p>
        </w:tc>
      </w:tr>
      <w:tr w:rsidR="00DE1F10" w:rsidRPr="00DE1F10" w:rsidTr="001C2ACD">
        <w:trPr>
          <w:trHeight w:val="830"/>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6.</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Sorbenty, materiały filtracyjne, tkaniny do wycierania (np. szmaty, ścierki) i ubrania ochronne inne niż wymienione w 15 02 02</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15 02 03</w:t>
            </w:r>
          </w:p>
        </w:tc>
      </w:tr>
      <w:tr w:rsidR="00DE1F10" w:rsidRPr="00DE1F10" w:rsidTr="001C2ACD">
        <w:trPr>
          <w:trHeight w:val="558"/>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7.</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Zużyte urządzenia zawierające niebezpieczne elementy inne niż wymienione 16 02 09 do 16 02 12</w:t>
            </w:r>
          </w:p>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16 02 13*</w:t>
            </w:r>
          </w:p>
        </w:tc>
      </w:tr>
      <w:tr w:rsidR="00DE1F10" w:rsidRPr="00DE1F10" w:rsidTr="001C2ACD">
        <w:trPr>
          <w:trHeight w:val="850"/>
        </w:trPr>
        <w:tc>
          <w:tcPr>
            <w:tcW w:w="6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8.</w:t>
            </w:r>
          </w:p>
        </w:tc>
        <w:tc>
          <w:tcPr>
            <w:tcW w:w="842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E1F10" w:rsidRPr="00DE1F10" w:rsidRDefault="00DE1F10" w:rsidP="00DE1F10">
            <w:pPr>
              <w:autoSpaceDE w:val="0"/>
              <w:autoSpaceDN w:val="0"/>
              <w:adjustRightInd w:val="0"/>
              <w:spacing w:line="360" w:lineRule="auto"/>
              <w:jc w:val="center"/>
              <w:rPr>
                <w:rFonts w:ascii="Times New Roman" w:hAnsi="Times New Roman" w:cs="Times New Roman"/>
              </w:rPr>
            </w:pPr>
            <w:r w:rsidRPr="00DE1F10">
              <w:rPr>
                <w:rFonts w:ascii="Times New Roman" w:hAnsi="Times New Roman" w:cs="Times New Roman"/>
              </w:rPr>
              <w:t>Zużyte urządzenia inne niż wymienione w 16 02 09 do 16 02 13</w:t>
            </w:r>
          </w:p>
          <w:p w:rsidR="00DE1F10" w:rsidRPr="00DE1F10" w:rsidRDefault="00DE1F10" w:rsidP="00DE1F10">
            <w:pPr>
              <w:numPr>
                <w:ilvl w:val="0"/>
                <w:numId w:val="10"/>
              </w:numPr>
              <w:autoSpaceDE w:val="0"/>
              <w:autoSpaceDN w:val="0"/>
              <w:adjustRightInd w:val="0"/>
              <w:spacing w:line="360" w:lineRule="auto"/>
              <w:ind w:left="720" w:hanging="360"/>
              <w:jc w:val="center"/>
              <w:rPr>
                <w:rFonts w:ascii="Times New Roman" w:hAnsi="Times New Roman" w:cs="Times New Roman"/>
              </w:rPr>
            </w:pPr>
            <w:r w:rsidRPr="00DE1F10">
              <w:rPr>
                <w:rFonts w:ascii="Times New Roman" w:hAnsi="Times New Roman" w:cs="Times New Roman"/>
              </w:rPr>
              <w:t>2 14</w:t>
            </w:r>
          </w:p>
        </w:tc>
      </w:tr>
    </w:tbl>
    <w:p w:rsidR="00DE1F10" w:rsidRPr="00DE1F10" w:rsidRDefault="00DE1F10" w:rsidP="00DE1F10">
      <w:pPr>
        <w:autoSpaceDE w:val="0"/>
        <w:autoSpaceDN w:val="0"/>
        <w:adjustRightInd w:val="0"/>
        <w:spacing w:line="360" w:lineRule="auto"/>
        <w:jc w:val="both"/>
        <w:rPr>
          <w:rFonts w:ascii="Times New Roman" w:hAnsi="Times New Roman" w:cs="Times New Roman"/>
          <w:highlight w:val="white"/>
        </w:rPr>
      </w:pPr>
    </w:p>
    <w:p w:rsidR="00DE1F10" w:rsidRPr="00DE1F10" w:rsidRDefault="00DE1F10" w:rsidP="00DE1F10">
      <w:pPr>
        <w:tabs>
          <w:tab w:val="left" w:pos="211"/>
        </w:tabs>
        <w:autoSpaceDE w:val="0"/>
        <w:autoSpaceDN w:val="0"/>
        <w:adjustRightInd w:val="0"/>
        <w:spacing w:line="360" w:lineRule="auto"/>
        <w:rPr>
          <w:rFonts w:ascii="Times New Roman" w:hAnsi="Times New Roman" w:cs="Times New Roman"/>
          <w:b/>
          <w:bCs/>
          <w:highlight w:val="white"/>
        </w:rPr>
      </w:pPr>
      <w:r w:rsidRPr="00DE1F10">
        <w:rPr>
          <w:rFonts w:ascii="Times New Roman" w:hAnsi="Times New Roman" w:cs="Times New Roman"/>
          <w:b/>
          <w:bCs/>
          <w:spacing w:val="-6"/>
          <w:highlight w:val="white"/>
        </w:rPr>
        <w:t xml:space="preserve">• ilość, rodzaje zainstalowanych i planowanych urządzeń emitujących hałas, </w:t>
      </w:r>
      <w:r w:rsidRPr="00DE1F10">
        <w:rPr>
          <w:rFonts w:ascii="Times New Roman" w:hAnsi="Times New Roman" w:cs="Times New Roman"/>
          <w:spacing w:val="-6"/>
          <w:highlight w:val="white"/>
        </w:rPr>
        <w:t xml:space="preserve">zanieczyszczenia powietrza, odpady, ścieki, pola elektromagnetyczne lub innych elementów powodujących uciążliwości (np. odory): Oddziaływanie planowanego obiektu pod względem propagacji hałasu nie będzie stanowić zagrożenia w porze dziennej jak i nocnej ze względu na to, iż zewnętrzne źródła hałasu nie powodują </w:t>
      </w:r>
      <w:r w:rsidRPr="00DE1F10">
        <w:rPr>
          <w:rFonts w:ascii="Times New Roman" w:hAnsi="Times New Roman" w:cs="Times New Roman"/>
          <w:spacing w:val="-7"/>
          <w:highlight w:val="white"/>
        </w:rPr>
        <w:t>znacznego poziomu hałasu i w bezpośrednim sąsiedztwie nie ma zabudowań oraz te</w:t>
      </w:r>
      <w:r w:rsidRPr="00DE1F10">
        <w:rPr>
          <w:rFonts w:ascii="Times New Roman" w:hAnsi="Times New Roman" w:cs="Times New Roman"/>
          <w:spacing w:val="-6"/>
          <w:highlight w:val="white"/>
        </w:rPr>
        <w:t>renów podlegających szczególnej ochronie przed hałasem. Zanieczyszczenie powie</w:t>
      </w:r>
      <w:r w:rsidRPr="00DE1F10">
        <w:rPr>
          <w:rFonts w:ascii="Times New Roman" w:hAnsi="Times New Roman" w:cs="Times New Roman"/>
          <w:spacing w:val="-7"/>
          <w:highlight w:val="white"/>
        </w:rPr>
        <w:t xml:space="preserve">trza będzie niewielkie, rynny będą opróżniane z odchodów </w:t>
      </w:r>
      <w:r w:rsidRPr="00DE1F10">
        <w:rPr>
          <w:rFonts w:ascii="Times New Roman" w:hAnsi="Times New Roman" w:cs="Times New Roman"/>
          <w:b/>
          <w:bCs/>
          <w:spacing w:val="-7"/>
          <w:highlight w:val="white"/>
        </w:rPr>
        <w:t>co 4 godziny</w:t>
      </w:r>
      <w:r w:rsidRPr="00DE1F10">
        <w:rPr>
          <w:rFonts w:ascii="Times New Roman" w:hAnsi="Times New Roman" w:cs="Times New Roman"/>
          <w:highlight w:val="white"/>
        </w:rPr>
        <w:t>.</w:t>
      </w:r>
    </w:p>
    <w:p w:rsidR="00DE1F10" w:rsidRPr="00DE1F10" w:rsidRDefault="00DE1F10" w:rsidP="00DE1F10">
      <w:pPr>
        <w:tabs>
          <w:tab w:val="left" w:pos="211"/>
        </w:tabs>
        <w:autoSpaceDE w:val="0"/>
        <w:autoSpaceDN w:val="0"/>
        <w:adjustRightInd w:val="0"/>
        <w:spacing w:line="360" w:lineRule="auto"/>
        <w:rPr>
          <w:rFonts w:ascii="Times New Roman" w:hAnsi="Times New Roman" w:cs="Times New Roman"/>
          <w:spacing w:val="-6"/>
        </w:rPr>
      </w:pPr>
      <w:r w:rsidRPr="00DE1F10">
        <w:rPr>
          <w:rFonts w:ascii="Times New Roman" w:hAnsi="Times New Roman" w:cs="Times New Roman"/>
          <w:b/>
          <w:bCs/>
          <w:spacing w:val="-7"/>
        </w:rPr>
        <w:lastRenderedPageBreak/>
        <w:t xml:space="preserve">• zabezpieczenie terenu przed ucieczką zwierząt: </w:t>
      </w:r>
      <w:r w:rsidRPr="00DE1F10">
        <w:rPr>
          <w:rFonts w:ascii="Times New Roman" w:hAnsi="Times New Roman" w:cs="Times New Roman"/>
          <w:spacing w:val="-6"/>
        </w:rPr>
        <w:t xml:space="preserve"> </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xml:space="preserve">Zjawisko przenikania zwierząt hodowlanych do środowiska jest sporadyczne. Na tej fermie taki przypadek ucieczki nie miał miejsca. Obecnie norka hodowlana na wolności nie jest w stanie przeżyć, bowiem jej okrywa nie zabezpiecza jej przed wpływami atmosferycznymi. </w:t>
      </w:r>
    </w:p>
    <w:p w:rsidR="00EC4404" w:rsidRPr="00EC4404" w:rsidRDefault="00DE1F10" w:rsidP="00EC4404">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Niepublikowane dotąd badania ZUT Szczecin prowadzone w Drawieńskim Parku Narodowym w latach 2008-2010 przy odławianiu dzikich norek wykazały duże ujednolicenie barwy okrywy włosowej, typowej dla dzikiego umaszczenia norki amerykańskiej tj. ciemno brunatnego. Naukowcy zwracają uwagę na fakt, iż rodzimym gatunkiem o zbliżonych upodobaniach pokarmowych jest kuna, która ze względu na podobieństwo zewnętrzne może być mylona z dziką norką. Populacja norki dzikiej wg danych Polskiego Związku Łowieckiego jest stabilna i wynosi ok. 45 tysięcy sztuk, natomiast kuny 90 tysięcy sztuk z tendencją rosnącą.</w:t>
      </w:r>
      <w:r w:rsidR="00EC4404" w:rsidRPr="00EC4404">
        <w:t xml:space="preserve"> </w:t>
      </w:r>
      <w:r w:rsidR="00EC4404" w:rsidRPr="00EC4404">
        <w:rPr>
          <w:rFonts w:ascii="Times New Roman" w:hAnsi="Times New Roman" w:cs="Times New Roman"/>
        </w:rPr>
        <w:t>Innymi podobnymi do norki dziko żyjącymi zwierzętami występującymi w Polsce jak i  również na</w:t>
      </w:r>
      <w:r w:rsidR="00EC4404">
        <w:rPr>
          <w:rFonts w:ascii="Times New Roman" w:hAnsi="Times New Roman" w:cs="Times New Roman"/>
        </w:rPr>
        <w:t xml:space="preserve"> </w:t>
      </w:r>
      <w:r w:rsidR="00EC4404" w:rsidRPr="00EC4404">
        <w:rPr>
          <w:rFonts w:ascii="Times New Roman" w:hAnsi="Times New Roman" w:cs="Times New Roman"/>
        </w:rPr>
        <w:t>terenie gm. Moryń są:</w:t>
      </w:r>
    </w:p>
    <w:p w:rsidR="00EC4404" w:rsidRPr="00EC4404" w:rsidRDefault="00EC4404" w:rsidP="00EC4404">
      <w:pPr>
        <w:autoSpaceDE w:val="0"/>
        <w:autoSpaceDN w:val="0"/>
        <w:adjustRightInd w:val="0"/>
        <w:spacing w:line="360" w:lineRule="auto"/>
        <w:rPr>
          <w:rFonts w:ascii="Times New Roman" w:hAnsi="Times New Roman" w:cs="Times New Roman"/>
        </w:rPr>
      </w:pPr>
      <w:r w:rsidRPr="00EC4404">
        <w:rPr>
          <w:rFonts w:ascii="Times New Roman" w:hAnsi="Times New Roman" w:cs="Times New Roman"/>
        </w:rPr>
        <w:t xml:space="preserve">  -  Kuna domowa i leśna ( Martes Martes)</w:t>
      </w:r>
    </w:p>
    <w:p w:rsidR="00EC4404" w:rsidRPr="00EC4404" w:rsidRDefault="00EC4404" w:rsidP="00EC4404">
      <w:pPr>
        <w:autoSpaceDE w:val="0"/>
        <w:autoSpaceDN w:val="0"/>
        <w:adjustRightInd w:val="0"/>
        <w:spacing w:line="360" w:lineRule="auto"/>
        <w:rPr>
          <w:rFonts w:ascii="Times New Roman" w:hAnsi="Times New Roman" w:cs="Times New Roman"/>
        </w:rPr>
      </w:pPr>
      <w:r w:rsidRPr="00EC4404">
        <w:rPr>
          <w:rFonts w:ascii="Times New Roman" w:hAnsi="Times New Roman" w:cs="Times New Roman"/>
        </w:rPr>
        <w:t xml:space="preserve">  -  Łasica ( Mustela nivalis)</w:t>
      </w:r>
    </w:p>
    <w:p w:rsidR="00EC4404" w:rsidRPr="00EC4404" w:rsidRDefault="00EC4404" w:rsidP="00EC4404">
      <w:pPr>
        <w:autoSpaceDE w:val="0"/>
        <w:autoSpaceDN w:val="0"/>
        <w:adjustRightInd w:val="0"/>
        <w:spacing w:line="360" w:lineRule="auto"/>
        <w:rPr>
          <w:rFonts w:ascii="Times New Roman" w:hAnsi="Times New Roman" w:cs="Times New Roman"/>
        </w:rPr>
      </w:pPr>
      <w:r w:rsidRPr="00EC4404">
        <w:rPr>
          <w:rFonts w:ascii="Times New Roman" w:hAnsi="Times New Roman" w:cs="Times New Roman"/>
        </w:rPr>
        <w:t xml:space="preserve">  -  Gronostaj ( Mustela erminea)</w:t>
      </w:r>
    </w:p>
    <w:p w:rsidR="00EC4404" w:rsidRPr="00EC4404" w:rsidRDefault="00EC4404" w:rsidP="00EC4404">
      <w:pPr>
        <w:autoSpaceDE w:val="0"/>
        <w:autoSpaceDN w:val="0"/>
        <w:adjustRightInd w:val="0"/>
        <w:spacing w:line="360" w:lineRule="auto"/>
        <w:rPr>
          <w:rFonts w:ascii="Times New Roman" w:hAnsi="Times New Roman" w:cs="Times New Roman"/>
        </w:rPr>
      </w:pPr>
      <w:r w:rsidRPr="00EC4404">
        <w:rPr>
          <w:rFonts w:ascii="Times New Roman" w:hAnsi="Times New Roman" w:cs="Times New Roman"/>
        </w:rPr>
        <w:t xml:space="preserve">  -  Tchórz ( Mustela putoris)</w:t>
      </w:r>
    </w:p>
    <w:p w:rsidR="00EC4404" w:rsidRPr="00EC4404" w:rsidRDefault="00EC4404" w:rsidP="00EC4404">
      <w:pPr>
        <w:autoSpaceDE w:val="0"/>
        <w:autoSpaceDN w:val="0"/>
        <w:adjustRightInd w:val="0"/>
        <w:spacing w:line="360" w:lineRule="auto"/>
        <w:rPr>
          <w:rFonts w:ascii="Times New Roman" w:hAnsi="Times New Roman" w:cs="Times New Roman"/>
        </w:rPr>
      </w:pPr>
      <w:r w:rsidRPr="00EC4404">
        <w:rPr>
          <w:rFonts w:ascii="Times New Roman" w:hAnsi="Times New Roman" w:cs="Times New Roman"/>
        </w:rPr>
        <w:t xml:space="preserve">  -  Wydra ( Lutra Lutra ) .</w:t>
      </w:r>
    </w:p>
    <w:p w:rsidR="00DE1F10" w:rsidRPr="00DE1F10" w:rsidRDefault="00DE1F10" w:rsidP="00DE1F10">
      <w:pPr>
        <w:autoSpaceDE w:val="0"/>
        <w:autoSpaceDN w:val="0"/>
        <w:adjustRightInd w:val="0"/>
        <w:spacing w:line="360" w:lineRule="auto"/>
        <w:rPr>
          <w:rFonts w:ascii="Times New Roman" w:hAnsi="Times New Roman" w:cs="Times New Roman"/>
        </w:rPr>
      </w:pP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xml:space="preserve">Innymi, podobnymi do norki dziko żyjącej są następujące zwierzęta występujące w podobnych lub większych ilościach  aniżeli dzikie norki w polskich lasach </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Powyższe zwierzęta trudno jest rozróżnić osobom nie mającym przygotowania zootechniczno-biologicznego, szczególnie jeśli napotykane zostają w środowisku naturalnym.</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Norka amerykańska jest zaliczana do zwierząt gospodarskich zarówno w prawodawstwie</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krajowym (na podstawie ustawy o Organizacji i rozrodzie zwierząt gospodarskich ( Dz.</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U. nr 133,poz.921) jak i Unii Europejskiej (definicją z art. 3 ust. 6 lit. a rozporządzenia (WE)</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Nr 1069/2009 Parlamentu Europejskiego i Rady z dnia 14 listopada 2009 r. ustanawiającego</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przepisy sanitarne dotyczące produktów ubocznych pochodzenia zwierzęcego nieprzeznaczonych do spożycia przez ludzi Dz.U. Nr 300 z 14.11.2009, str. 1—33 ).</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Biorąc pod uwagę powyższe oraz zasadę zrównoważonego rozwoju w odniesieniu do</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xml:space="preserve">rolnictwa z należytym, odpowiedzialnym poszanowaniem środowiska, w obowiązku i zarazem w interesie Inwestora leży skuteczne zabezpieczenie fermy zwierząt przed przenikaniem ich do środowiska. Przebudowana ferma norek wyposażona zostanie w </w:t>
      </w:r>
      <w:r w:rsidRPr="00DE1F10">
        <w:rPr>
          <w:rFonts w:ascii="Times New Roman" w:hAnsi="Times New Roman" w:cs="Times New Roman"/>
        </w:rPr>
        <w:lastRenderedPageBreak/>
        <w:t>następujące, skuteczne zabezpieczenia uniemożliwiające wydostanie się zwierząt poza obręb fermy:</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xml:space="preserve"> </w:t>
      </w:r>
      <w:r w:rsidRPr="00DE1F10">
        <w:rPr>
          <w:rFonts w:ascii="Times New Roman" w:hAnsi="Times New Roman" w:cs="Times New Roman"/>
          <w:b/>
          <w:bCs/>
        </w:rPr>
        <w:t xml:space="preserve">konstrukcja klatki </w:t>
      </w:r>
      <w:r w:rsidRPr="00DE1F10">
        <w:rPr>
          <w:rFonts w:ascii="Times New Roman" w:hAnsi="Times New Roman" w:cs="Times New Roman"/>
        </w:rPr>
        <w:t xml:space="preserve">uniemożliwia jej otwarcie od wewnątrz, zgodnie z rozporządzeniem- Ministra Rolnictwa i Rozwoju Wsi w sprawie Minimalnych warunków utrzymania zwierząt gospodarskich (Dz.U.116 poz. 778) - §29 art.1 „(…) norki utrzymuje się w (…)  klatkach uniemożliwiających tym zwierzętom wydostawanie się na zewnątrz. </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Typ zamknięcia przedstawiony jest na fotografii poniżej: widoczna spinka wykonana z</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grubego drutu nierdzewnego, który ściśle przylega do korpusu klatki. Do otwarcia klatki</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niezbędna jest siła nacisku rzędu 5-7 kg, oraz naciągnięcie spustu i wpuszczenie go otwór</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w klatce - nie jest więc możliwe, aby zwierzę o masie do 2-3 kg było w stanie wykonać taką</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operację od wewnątrz klatki. Maksymalnie klatka otwierana jest pięcio – sześciokrotnie</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w ciągu roku przez przeszkolony i wykwalifikowany personel.</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Drut typu Bezinal, z którego jest wykonana klatka jest dyfuzyjnie impregnowany Zn/Al5 i</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przez to bardzo odporrny na czynniki atmosferyczne (działanie roztworów kwasów, soli i zasad), które powodują szybką korozję metali. Dodatkowo miejsce nakładania paszy (wierzchnia część klatki) jest wykonane ze stali nierdzewnej. Ze względu na charakterystykę materiału, nie ma możliwości przegnicia lub starty sprężystości klamry zapinającej. Siatka druciana klatek zgrzewana jest punktowo, zabezpieczona antykorozyjnie, gwarantuje to minimalną trwałość i wytrzymałość na 15 lat (gwarancja producenta). Codzienne karmienie zwierząt nie wymaga otwierania klatki - pasza podawana jest bezpośrednio na klatkę – zwierzęta pobierają paszę od wewnątrz, poprzez oczka klatki. Pasza ma konsystencje pasty i utrzymuje się na klatce. Pojenie odbywa się w sposób automatyczny, na zewnątrz tylnej ściany klatki znajduje się poidełko automatyczne – małe norki są od maleńkości uczone przez matki, aby korzystać z poidła automatycznego.</w:t>
      </w:r>
    </w:p>
    <w:p w:rsidR="00DE1F10" w:rsidRPr="00DE1F10" w:rsidRDefault="00DE1F10" w:rsidP="00DE1F10">
      <w:pPr>
        <w:autoSpaceDE w:val="0"/>
        <w:autoSpaceDN w:val="0"/>
        <w:adjustRightInd w:val="0"/>
        <w:spacing w:line="360" w:lineRule="auto"/>
        <w:rPr>
          <w:rFonts w:ascii="Times New Roman" w:hAnsi="Times New Roman" w:cs="Times New Roman"/>
          <w:b/>
          <w:bCs/>
        </w:rPr>
      </w:pPr>
      <w:r w:rsidRPr="00DE1F10">
        <w:rPr>
          <w:rFonts w:ascii="Times New Roman" w:hAnsi="Times New Roman" w:cs="Times New Roman"/>
          <w:b/>
          <w:bCs/>
        </w:rPr>
        <w:t>W celu monitoringu ilości zwierząt na każdej klatce znajduje się informacja o ilości zwierząt w klatce oraz gatunku i płci.</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 xml:space="preserve">Zwierzęta przeznaczone do skórowania  będą  uśmiercane w pawilonie hodowlanym . Pod każdą klatkę podjeżdża tzw. gaz – box do którego są wkładane z klatki zwierzęta. Maszynę tę obsługuje dwóch pracowników specjalnie przeszkolonych i odpowiednio wyposażonych tak aby w trakcie tej operacji nie doszło do ucieczki zwierząt . W tym czasie pawilon jest  całkowicie zamknięty . Nawet gdyby doszło do ucieczki zwierzę nie ma gdzie uciec. Martwe zwierzęta są składowane w samochodach chłodniach gdzie są przewożone do skórowania do NORPOL Goleniów. </w:t>
      </w:r>
    </w:p>
    <w:p w:rsidR="00DE1F10" w:rsidRPr="00DE1F10" w:rsidRDefault="00DF178A" w:rsidP="00DE1F10">
      <w:pPr>
        <w:autoSpaceDE w:val="0"/>
        <w:autoSpaceDN w:val="0"/>
        <w:adjustRightInd w:val="0"/>
        <w:spacing w:line="360" w:lineRule="auto"/>
        <w:rPr>
          <w:rFonts w:ascii="Times New Roman" w:hAnsi="Times New Roman" w:cs="Times New Roman"/>
          <w:b/>
          <w:bCs/>
          <w:lang w:val="en-US"/>
        </w:rPr>
      </w:pPr>
      <w:r>
        <w:rPr>
          <w:noProof/>
        </w:rPr>
        <w:lastRenderedPageBreak/>
        <w:drawing>
          <wp:inline distT="0" distB="0" distL="0" distR="0">
            <wp:extent cx="5559425" cy="3590415"/>
            <wp:effectExtent l="19050" t="0" r="3175" b="0"/>
            <wp:docPr id="10" name="Obraz 1" descr="2015120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12081936"/>
                    <pic:cNvPicPr>
                      <a:picLocks noChangeAspect="1" noChangeArrowheads="1"/>
                    </pic:cNvPicPr>
                  </pic:nvPicPr>
                  <pic:blipFill>
                    <a:blip r:embed="rId12" cstate="print"/>
                    <a:srcRect/>
                    <a:stretch>
                      <a:fillRect/>
                    </a:stretch>
                  </pic:blipFill>
                  <pic:spPr bwMode="auto">
                    <a:xfrm>
                      <a:off x="0" y="0"/>
                      <a:ext cx="5559425" cy="3590415"/>
                    </a:xfrm>
                    <a:prstGeom prst="rect">
                      <a:avLst/>
                    </a:prstGeom>
                    <a:noFill/>
                    <a:ln w="9525">
                      <a:noFill/>
                      <a:miter lim="800000"/>
                      <a:headEnd/>
                      <a:tailEnd/>
                    </a:ln>
                  </pic:spPr>
                </pic:pic>
              </a:graphicData>
            </a:graphic>
          </wp:inline>
        </w:drawing>
      </w:r>
    </w:p>
    <w:p w:rsidR="00DE1F10" w:rsidRPr="00DE1F10" w:rsidRDefault="00DE1F10" w:rsidP="00DE1F10">
      <w:pPr>
        <w:autoSpaceDE w:val="0"/>
        <w:autoSpaceDN w:val="0"/>
        <w:adjustRightInd w:val="0"/>
        <w:spacing w:line="360" w:lineRule="auto"/>
        <w:rPr>
          <w:rFonts w:ascii="Times New Roman" w:hAnsi="Times New Roman" w:cs="Times New Roman"/>
          <w:b/>
          <w:bCs/>
        </w:rPr>
      </w:pPr>
      <w:r w:rsidRPr="00DE1F10">
        <w:rPr>
          <w:rFonts w:ascii="Times New Roman" w:hAnsi="Times New Roman" w:cs="Times New Roman"/>
          <w:b/>
          <w:bCs/>
        </w:rPr>
        <w:t>Reasumując zarówno konstrukcja zamknięcia klatki, jak i siła niezbędna do jego obsługi, całkowicie eliminuje możliwość otwarcia klatki przez norki. Technologia chowu przewiduje zaledwie kilkukrotne w ciągu roku otwarcie klatki: podczas kryć (dopuszczanie samców do samic) (marzec), przy odsadzaniu młodych od samic (czerwiec), podczas szczepień ochronnych (lipiec) oraz przy usypianiu norek (listopad). Maksymalnie klatka otwierana jest pięcio – sześciokrotnie w ciągu roku.</w:t>
      </w:r>
    </w:p>
    <w:p w:rsidR="00DE1F10" w:rsidRPr="00DE1F10" w:rsidRDefault="00DE1F10" w:rsidP="00DE1F10">
      <w:pPr>
        <w:autoSpaceDE w:val="0"/>
        <w:autoSpaceDN w:val="0"/>
        <w:adjustRightInd w:val="0"/>
        <w:spacing w:after="200" w:line="360" w:lineRule="auto"/>
        <w:rPr>
          <w:rFonts w:ascii="Times New Roman" w:hAnsi="Times New Roman" w:cs="Times New Roman"/>
        </w:rPr>
      </w:pPr>
      <w:r w:rsidRPr="00DE1F10">
        <w:rPr>
          <w:rFonts w:ascii="Times New Roman" w:hAnsi="Times New Roman" w:cs="Times New Roman"/>
          <w:b/>
          <w:bCs/>
        </w:rPr>
        <w:t xml:space="preserve">ogrodzenie </w:t>
      </w:r>
      <w:r w:rsidRPr="00DE1F10">
        <w:rPr>
          <w:rFonts w:ascii="Times New Roman" w:hAnsi="Times New Roman" w:cs="Times New Roman"/>
        </w:rPr>
        <w:t xml:space="preserve">– </w:t>
      </w:r>
      <w:r w:rsidRPr="00DE1F10">
        <w:rPr>
          <w:rFonts w:ascii="Times New Roman" w:hAnsi="Times New Roman" w:cs="Times New Roman"/>
          <w:spacing w:val="-6"/>
        </w:rPr>
        <w:t xml:space="preserve">ferma jest otoczona jest podwójnym ogrodzeniem-  </w:t>
      </w:r>
      <w:r w:rsidRPr="00DE1F10">
        <w:rPr>
          <w:rFonts w:ascii="Times New Roman" w:hAnsi="Times New Roman" w:cs="Times New Roman"/>
        </w:rPr>
        <w:t xml:space="preserve">szczelnym z płyt cementowych – gładkich . Cementowe  prefabrykaty z których skonstruowane jest ogrodzenie są odporne na uszkodzenia mechaniczne i działania atmosferyczne, słupy montażowe o długości 270 cm zabetonowane są w gruncie. Całe ogrodzenie wkopane  w ziemię, na głębokość ok. 50-80cm. ( eliminacja podkopania przez lisy i inne dzikie zwierzęta). Dodatkowym zabezpieczeniem jest drugie ogrodzenie z siatki metalowej, ogrodzenie uwieńczone jest tzw. „elektrycznym pastuchem zasilanym prądem stałym o niskim napięciu”. Stanowi on dodatkowo system dozoru, który spięty jest w jeden obwód i podłączony do centrali alarmowej. W razie naruszenia strefy uruchamiany jest sygnał alarmowy - ze względu na całodobowy monitoring terenu fermy każdy sygnał będzie sprawdzany przez przeszkolony personel fermy. Wysokość ogrodzenia wynosząca w sumie 2 m jak i gładka powierzchnia ogrodzenia betonowego wykluczają wspinanie się norek od strony fermy, jak i dzikich zwierząt od zewnątrz. Norki nie posiadają zdolności przeskakiwania (będąc zwierzęciem lądowo-wodnym norka nie posiada zdolności </w:t>
      </w:r>
      <w:r w:rsidRPr="00DE1F10">
        <w:rPr>
          <w:rFonts w:ascii="Times New Roman" w:hAnsi="Times New Roman" w:cs="Times New Roman"/>
        </w:rPr>
        <w:lastRenderedPageBreak/>
        <w:t xml:space="preserve">przeskakiwania płotów, wspinania się itp.) przez tego typu przeszkody nachylone pod kątem w stronę podłoża. </w:t>
      </w:r>
    </w:p>
    <w:p w:rsidR="00DE1F10" w:rsidRPr="00DE1F10" w:rsidRDefault="00DE1F10" w:rsidP="00DE1F10">
      <w:pPr>
        <w:tabs>
          <w:tab w:val="left" w:pos="211"/>
        </w:tabs>
        <w:autoSpaceDE w:val="0"/>
        <w:autoSpaceDN w:val="0"/>
        <w:adjustRightInd w:val="0"/>
        <w:spacing w:after="200" w:line="360" w:lineRule="auto"/>
        <w:rPr>
          <w:rFonts w:ascii="Times New Roman" w:hAnsi="Times New Roman" w:cs="Times New Roman"/>
          <w:b/>
          <w:bCs/>
          <w:highlight w:val="white"/>
        </w:rPr>
      </w:pPr>
      <w:r w:rsidRPr="00DE1F10">
        <w:rPr>
          <w:rFonts w:ascii="Times New Roman" w:hAnsi="Times New Roman" w:cs="Times New Roman"/>
          <w:spacing w:val="-6"/>
          <w:highlight w:val="white"/>
        </w:rPr>
        <w:t xml:space="preserve">Przez ogrodzenie popłynie prąd o maksymalnej energii impulsu od 1 do kilku J. i nie będzie stwarzało zagrożenia dla </w:t>
      </w:r>
      <w:r w:rsidRPr="00DE1F10">
        <w:rPr>
          <w:rFonts w:ascii="Times New Roman" w:hAnsi="Times New Roman" w:cs="Times New Roman"/>
          <w:spacing w:val="-7"/>
          <w:highlight w:val="white"/>
        </w:rPr>
        <w:t xml:space="preserve">zwierząt i ludzi. Ponadto na ogrodzeniu przewidziano oznaczenie w powtarzających się odstępach tabliczkami ostrzegawczymi. Zastosowane urządzenia nie wytwarzają </w:t>
      </w:r>
      <w:r w:rsidRPr="00DE1F10">
        <w:rPr>
          <w:rFonts w:ascii="Times New Roman" w:hAnsi="Times New Roman" w:cs="Times New Roman"/>
          <w:spacing w:val="-6"/>
          <w:highlight w:val="white"/>
        </w:rPr>
        <w:t xml:space="preserve">nadmiernych ilości promieniowania, </w:t>
      </w:r>
      <w:r w:rsidRPr="00DE1F10">
        <w:rPr>
          <w:rFonts w:ascii="Times New Roman" w:hAnsi="Times New Roman" w:cs="Times New Roman"/>
          <w:b/>
          <w:bCs/>
          <w:spacing w:val="-6"/>
          <w:highlight w:val="white"/>
        </w:rPr>
        <w:t>tym samym nie stwarza zagrożenia tego ro</w:t>
      </w:r>
      <w:r w:rsidRPr="00DE1F10">
        <w:rPr>
          <w:rFonts w:ascii="Times New Roman" w:hAnsi="Times New Roman" w:cs="Times New Roman"/>
          <w:b/>
          <w:bCs/>
          <w:highlight w:val="white"/>
        </w:rPr>
        <w:t>dzaju dla ludzi i środowiska.</w:t>
      </w:r>
    </w:p>
    <w:p w:rsidR="00DE1F10" w:rsidRPr="00DE1F10" w:rsidRDefault="00DE1F10" w:rsidP="00DE1F10">
      <w:pPr>
        <w:tabs>
          <w:tab w:val="left" w:pos="211"/>
        </w:tabs>
        <w:autoSpaceDE w:val="0"/>
        <w:autoSpaceDN w:val="0"/>
        <w:adjustRightInd w:val="0"/>
        <w:spacing w:after="200" w:line="360" w:lineRule="auto"/>
        <w:rPr>
          <w:rFonts w:ascii="Times New Roman" w:hAnsi="Times New Roman" w:cs="Times New Roman"/>
          <w:b/>
          <w:bCs/>
          <w:highlight w:val="white"/>
        </w:rPr>
      </w:pPr>
      <w:r w:rsidRPr="00DE1F10">
        <w:rPr>
          <w:rFonts w:ascii="Times New Roman" w:hAnsi="Times New Roman" w:cs="Times New Roman"/>
          <w:b/>
          <w:bCs/>
          <w:highlight w:val="white"/>
        </w:rPr>
        <w:t>Ponadto przy bramach i narożnikach ogrodzenia zostaną zastosowane trójkątne chwytacze umożliwiające złapanie zwierząt w przypadku ucieczki.</w:t>
      </w:r>
      <w:r w:rsidR="005154FE">
        <w:rPr>
          <w:rFonts w:ascii="Times New Roman" w:hAnsi="Times New Roman" w:cs="Times New Roman"/>
          <w:b/>
          <w:bCs/>
          <w:highlight w:val="white"/>
        </w:rPr>
        <w:t xml:space="preserve">                                           </w:t>
      </w:r>
    </w:p>
    <w:p w:rsidR="00DE1F10" w:rsidRDefault="00DE1F10" w:rsidP="00DE1F10">
      <w:pPr>
        <w:autoSpaceDE w:val="0"/>
        <w:autoSpaceDN w:val="0"/>
        <w:adjustRightInd w:val="0"/>
        <w:spacing w:line="360" w:lineRule="auto"/>
        <w:rPr>
          <w:rFonts w:ascii="Times New Roman" w:hAnsi="Times New Roman" w:cs="Times New Roman"/>
          <w:lang w:val="en-US"/>
        </w:rPr>
      </w:pPr>
      <w:r w:rsidRPr="00DE1F10">
        <w:rPr>
          <w:rFonts w:ascii="Times New Roman" w:hAnsi="Times New Roman" w:cs="Times New Roman"/>
          <w:noProof/>
        </w:rPr>
        <w:drawing>
          <wp:inline distT="0" distB="0" distL="0" distR="0">
            <wp:extent cx="5282524" cy="3482502"/>
            <wp:effectExtent l="1905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288948" cy="3486737"/>
                    </a:xfrm>
                    <a:prstGeom prst="rect">
                      <a:avLst/>
                    </a:prstGeom>
                    <a:noFill/>
                    <a:ln w="9525">
                      <a:noFill/>
                      <a:miter lim="800000"/>
                      <a:headEnd/>
                      <a:tailEnd/>
                    </a:ln>
                  </pic:spPr>
                </pic:pic>
              </a:graphicData>
            </a:graphic>
          </wp:inline>
        </w:drawing>
      </w:r>
    </w:p>
    <w:p w:rsidR="00EC4404" w:rsidRDefault="00EC4404" w:rsidP="00DE1F10">
      <w:pPr>
        <w:autoSpaceDE w:val="0"/>
        <w:autoSpaceDN w:val="0"/>
        <w:adjustRightInd w:val="0"/>
        <w:spacing w:line="360" w:lineRule="auto"/>
        <w:rPr>
          <w:rFonts w:ascii="Times New Roman" w:hAnsi="Times New Roman" w:cs="Times New Roman"/>
          <w:lang w:val="en-US"/>
        </w:rPr>
      </w:pPr>
    </w:p>
    <w:p w:rsidR="00EC4404" w:rsidRDefault="00EC4404" w:rsidP="00DE1F10">
      <w:pPr>
        <w:autoSpaceDE w:val="0"/>
        <w:autoSpaceDN w:val="0"/>
        <w:adjustRightInd w:val="0"/>
        <w:spacing w:line="360" w:lineRule="auto"/>
        <w:rPr>
          <w:rFonts w:ascii="Times New Roman" w:hAnsi="Times New Roman" w:cs="Times New Roman"/>
          <w:lang w:val="en-US"/>
        </w:rPr>
      </w:pPr>
    </w:p>
    <w:p w:rsidR="00EC4404" w:rsidRDefault="00EC4404" w:rsidP="00DE1F10">
      <w:pPr>
        <w:autoSpaceDE w:val="0"/>
        <w:autoSpaceDN w:val="0"/>
        <w:adjustRightInd w:val="0"/>
        <w:spacing w:line="360" w:lineRule="auto"/>
        <w:rPr>
          <w:rFonts w:ascii="Times New Roman" w:hAnsi="Times New Roman" w:cs="Times New Roman"/>
          <w:lang w:val="en-US"/>
        </w:rPr>
      </w:pPr>
    </w:p>
    <w:p w:rsidR="00EC4404" w:rsidRPr="00DE1F10" w:rsidRDefault="00EC4404" w:rsidP="00DE1F10">
      <w:pPr>
        <w:autoSpaceDE w:val="0"/>
        <w:autoSpaceDN w:val="0"/>
        <w:adjustRightInd w:val="0"/>
        <w:spacing w:line="360" w:lineRule="auto"/>
        <w:rPr>
          <w:rFonts w:ascii="Times New Roman" w:hAnsi="Times New Roman" w:cs="Times New Roman"/>
          <w:lang w:val="en-US"/>
        </w:rPr>
      </w:pPr>
    </w:p>
    <w:p w:rsidR="00DE1F10" w:rsidRDefault="00DE1F10" w:rsidP="00DE1F10">
      <w:pPr>
        <w:autoSpaceDE w:val="0"/>
        <w:autoSpaceDN w:val="0"/>
        <w:adjustRightInd w:val="0"/>
        <w:spacing w:line="360" w:lineRule="auto"/>
        <w:rPr>
          <w:rFonts w:ascii="Times New Roman" w:hAnsi="Times New Roman" w:cs="Times New Roman"/>
          <w:lang w:val="en-US"/>
        </w:rPr>
      </w:pPr>
      <w:r w:rsidRPr="00DE1F10">
        <w:rPr>
          <w:rFonts w:ascii="Times New Roman" w:hAnsi="Times New Roman" w:cs="Times New Roman"/>
          <w:noProof/>
        </w:rPr>
        <w:lastRenderedPageBreak/>
        <w:drawing>
          <wp:inline distT="0" distB="0" distL="0" distR="0">
            <wp:extent cx="5215393" cy="4212077"/>
            <wp:effectExtent l="19050" t="0" r="4307"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5214098" cy="4211031"/>
                    </a:xfrm>
                    <a:prstGeom prst="rect">
                      <a:avLst/>
                    </a:prstGeom>
                    <a:noFill/>
                    <a:ln w="9525">
                      <a:noFill/>
                      <a:miter lim="800000"/>
                      <a:headEnd/>
                      <a:tailEnd/>
                    </a:ln>
                  </pic:spPr>
                </pic:pic>
              </a:graphicData>
            </a:graphic>
          </wp:inline>
        </w:drawing>
      </w:r>
    </w:p>
    <w:p w:rsidR="00EC4404" w:rsidRPr="00DE1F10" w:rsidRDefault="00EC4404" w:rsidP="00DE1F10">
      <w:pPr>
        <w:autoSpaceDE w:val="0"/>
        <w:autoSpaceDN w:val="0"/>
        <w:adjustRightInd w:val="0"/>
        <w:spacing w:line="360" w:lineRule="auto"/>
        <w:rPr>
          <w:rFonts w:ascii="Times New Roman" w:hAnsi="Times New Roman" w:cs="Times New Roman"/>
          <w:lang w:val="en-US"/>
        </w:rPr>
      </w:pPr>
    </w:p>
    <w:p w:rsidR="00DE1F10" w:rsidRPr="00DE1F10" w:rsidRDefault="00DE1F10" w:rsidP="00DE1F10">
      <w:pPr>
        <w:autoSpaceDE w:val="0"/>
        <w:autoSpaceDN w:val="0"/>
        <w:adjustRightInd w:val="0"/>
        <w:spacing w:line="360" w:lineRule="auto"/>
        <w:rPr>
          <w:rFonts w:ascii="Times New Roman" w:hAnsi="Times New Roman" w:cs="Times New Roman"/>
          <w:lang w:val="en-US"/>
        </w:rPr>
      </w:pPr>
      <w:r w:rsidRPr="00DE1F10">
        <w:rPr>
          <w:rFonts w:ascii="Times New Roman" w:hAnsi="Times New Roman" w:cs="Times New Roman"/>
          <w:noProof/>
        </w:rPr>
        <w:drawing>
          <wp:inline distT="0" distB="0" distL="0" distR="0">
            <wp:extent cx="5289077" cy="4017523"/>
            <wp:effectExtent l="19050" t="0" r="6823"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5297615" cy="4024008"/>
                    </a:xfrm>
                    <a:prstGeom prst="rect">
                      <a:avLst/>
                    </a:prstGeom>
                    <a:noFill/>
                    <a:ln w="9525">
                      <a:noFill/>
                      <a:miter lim="800000"/>
                      <a:headEnd/>
                      <a:tailEnd/>
                    </a:ln>
                  </pic:spPr>
                </pic:pic>
              </a:graphicData>
            </a:graphic>
          </wp:inline>
        </w:drawing>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Projektowana ferma norek wyposażona zostanie w następujące, skuteczne zabezpieczenia</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lastRenderedPageBreak/>
        <w:t>uniemożliwiające wydostanie się zwierząt poza obręb fermy:</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b/>
          <w:bCs/>
        </w:rPr>
        <w:t xml:space="preserve">wejście na fermę </w:t>
      </w:r>
      <w:r w:rsidRPr="00DE1F10">
        <w:rPr>
          <w:rFonts w:ascii="Times New Roman" w:hAnsi="Times New Roman" w:cs="Times New Roman"/>
        </w:rPr>
        <w:t>- jedno dla pracowników wyposażone w samozamykacz oraz drugie</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dla maszyn rolniczych . Przewiduje się szczegółowy instruktaż</w:t>
      </w:r>
      <w:r w:rsidR="00EC4404">
        <w:rPr>
          <w:rFonts w:ascii="Times New Roman" w:hAnsi="Times New Roman" w:cs="Times New Roman"/>
        </w:rPr>
        <w:t xml:space="preserve"> </w:t>
      </w:r>
      <w:r w:rsidRPr="00DE1F10">
        <w:rPr>
          <w:rFonts w:ascii="Times New Roman" w:hAnsi="Times New Roman" w:cs="Times New Roman"/>
        </w:rPr>
        <w:t>oraz procedury obejmujące wszystkich pracowników mające na celu szkolenie z zakresu</w:t>
      </w:r>
    </w:p>
    <w:p w:rsidR="00DE1F10" w:rsidRP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rPr>
        <w:t>procedur wchodzenia i wychodzenia z części hodowlanej fermy. Zabezpieczenie bram tak aby zwierzęta nie dostały się na wewnątrz i zewnątrz fermy.</w:t>
      </w:r>
    </w:p>
    <w:p w:rsidR="00DE1F10" w:rsidRDefault="00DE1F10" w:rsidP="00DE1F10">
      <w:pPr>
        <w:autoSpaceDE w:val="0"/>
        <w:autoSpaceDN w:val="0"/>
        <w:adjustRightInd w:val="0"/>
        <w:spacing w:line="360" w:lineRule="auto"/>
        <w:rPr>
          <w:rFonts w:ascii="Times New Roman" w:hAnsi="Times New Roman" w:cs="Times New Roman"/>
        </w:rPr>
      </w:pPr>
      <w:r w:rsidRPr="00DE1F10">
        <w:rPr>
          <w:rFonts w:ascii="Times New Roman" w:hAnsi="Times New Roman" w:cs="Times New Roman"/>
          <w:b/>
          <w:bCs/>
        </w:rPr>
        <w:t xml:space="preserve">klatki żywołowne na terenie fermy </w:t>
      </w:r>
      <w:r w:rsidRPr="00DE1F10">
        <w:rPr>
          <w:rFonts w:ascii="Times New Roman" w:hAnsi="Times New Roman" w:cs="Times New Roman"/>
        </w:rPr>
        <w:t>– są dodatkowym zabezpieczeniem przed przenikaniem</w:t>
      </w:r>
      <w:r w:rsidR="00AD4FCA">
        <w:rPr>
          <w:rFonts w:ascii="Times New Roman" w:hAnsi="Times New Roman" w:cs="Times New Roman"/>
        </w:rPr>
        <w:t xml:space="preserve"> </w:t>
      </w:r>
      <w:r w:rsidRPr="00DE1F10">
        <w:rPr>
          <w:rFonts w:ascii="Times New Roman" w:hAnsi="Times New Roman" w:cs="Times New Roman"/>
        </w:rPr>
        <w:t>norek do środowiska.</w:t>
      </w:r>
      <w:r w:rsidR="005154FE">
        <w:rPr>
          <w:rFonts w:ascii="Times New Roman" w:hAnsi="Times New Roman" w:cs="Times New Roman"/>
        </w:rPr>
        <w:t xml:space="preserve"> Na projektowanej fermie planowane jest rozstawienie kilkanastu</w:t>
      </w:r>
      <w:r w:rsidRPr="00DE1F10">
        <w:rPr>
          <w:rFonts w:ascii="Times New Roman" w:hAnsi="Times New Roman" w:cs="Times New Roman"/>
        </w:rPr>
        <w:t xml:space="preserve"> takich klatek rozstawionych przy ogrodzeniu</w:t>
      </w:r>
      <w:r w:rsidR="005154FE">
        <w:rPr>
          <w:rFonts w:ascii="Times New Roman" w:hAnsi="Times New Roman" w:cs="Times New Roman"/>
        </w:rPr>
        <w:t xml:space="preserve"> i ciekach wodnych</w:t>
      </w:r>
      <w:r w:rsidRPr="00DE1F10">
        <w:rPr>
          <w:rFonts w:ascii="Times New Roman" w:hAnsi="Times New Roman" w:cs="Times New Roman"/>
        </w:rPr>
        <w:t>.</w:t>
      </w:r>
    </w:p>
    <w:p w:rsidR="00AD4FCA" w:rsidRDefault="008A6B04" w:rsidP="00DE1F10">
      <w:pPr>
        <w:autoSpaceDE w:val="0"/>
        <w:autoSpaceDN w:val="0"/>
        <w:adjustRightInd w:val="0"/>
        <w:spacing w:line="360" w:lineRule="auto"/>
        <w:rPr>
          <w:rFonts w:ascii="Times New Roman" w:hAnsi="Times New Roman" w:cs="Times New Roman"/>
        </w:rPr>
      </w:pPr>
      <w:r>
        <w:rPr>
          <w:rFonts w:ascii="Times New Roman" w:hAnsi="Times New Roman" w:cs="Times New Roman"/>
          <w:noProof/>
        </w:rPr>
        <w:drawing>
          <wp:inline distT="0" distB="0" distL="0" distR="0">
            <wp:extent cx="5559425" cy="4165471"/>
            <wp:effectExtent l="19050" t="0" r="3175" b="0"/>
            <wp:docPr id="60" name="Obraz 60" descr="C:\Users\Edek\Desktop\mystki\20151109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Edek\Desktop\mystki\201511091909.jpg"/>
                    <pic:cNvPicPr>
                      <a:picLocks noChangeAspect="1" noChangeArrowheads="1"/>
                    </pic:cNvPicPr>
                  </pic:nvPicPr>
                  <pic:blipFill>
                    <a:blip r:embed="rId16" cstate="print"/>
                    <a:srcRect/>
                    <a:stretch>
                      <a:fillRect/>
                    </a:stretch>
                  </pic:blipFill>
                  <pic:spPr bwMode="auto">
                    <a:xfrm>
                      <a:off x="0" y="0"/>
                      <a:ext cx="5559425" cy="4165471"/>
                    </a:xfrm>
                    <a:prstGeom prst="rect">
                      <a:avLst/>
                    </a:prstGeom>
                    <a:noFill/>
                    <a:ln w="9525">
                      <a:noFill/>
                      <a:miter lim="800000"/>
                      <a:headEnd/>
                      <a:tailEnd/>
                    </a:ln>
                  </pic:spPr>
                </pic:pic>
              </a:graphicData>
            </a:graphic>
          </wp:inline>
        </w:drawing>
      </w:r>
    </w:p>
    <w:p w:rsidR="008A6B04" w:rsidRDefault="005F3A03" w:rsidP="00DE1F10">
      <w:pPr>
        <w:autoSpaceDE w:val="0"/>
        <w:autoSpaceDN w:val="0"/>
        <w:adjustRightInd w:val="0"/>
        <w:spacing w:line="360" w:lineRule="auto"/>
        <w:rPr>
          <w:rFonts w:ascii="Times New Roman" w:hAnsi="Times New Roman" w:cs="Times New Roman"/>
        </w:rPr>
      </w:pPr>
      <w:r w:rsidRPr="005F3A03">
        <w:rPr>
          <w:rFonts w:ascii="Times New Roman" w:hAnsi="Times New Roman" w:cs="Times New Roman"/>
          <w:noProof/>
        </w:rPr>
        <w:drawing>
          <wp:inline distT="0" distB="0" distL="0" distR="0">
            <wp:extent cx="1789660" cy="1867711"/>
            <wp:effectExtent l="19050" t="0" r="1040" b="0"/>
            <wp:docPr id="1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1790065" cy="1868134"/>
                    </a:xfrm>
                    <a:prstGeom prst="rect">
                      <a:avLst/>
                    </a:prstGeom>
                    <a:noFill/>
                    <a:ln w="9525">
                      <a:noFill/>
                      <a:miter lim="800000"/>
                      <a:headEnd/>
                      <a:tailEnd/>
                    </a:ln>
                  </pic:spPr>
                </pic:pic>
              </a:graphicData>
            </a:graphic>
          </wp:inline>
        </w:drawing>
      </w:r>
    </w:p>
    <w:p w:rsidR="008A6B04" w:rsidRPr="00DE1F10" w:rsidRDefault="008A6B04" w:rsidP="00DE1F10">
      <w:pPr>
        <w:autoSpaceDE w:val="0"/>
        <w:autoSpaceDN w:val="0"/>
        <w:adjustRightInd w:val="0"/>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extent cx="5559425" cy="4165471"/>
            <wp:effectExtent l="19050" t="0" r="3175" b="0"/>
            <wp:docPr id="61" name="Obraz 61" descr="C:\Users\Edek\Desktop\mystki\20151109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dek\Desktop\mystki\201511091905.jpg"/>
                    <pic:cNvPicPr>
                      <a:picLocks noChangeAspect="1" noChangeArrowheads="1"/>
                    </pic:cNvPicPr>
                  </pic:nvPicPr>
                  <pic:blipFill>
                    <a:blip r:embed="rId18" cstate="print"/>
                    <a:srcRect/>
                    <a:stretch>
                      <a:fillRect/>
                    </a:stretch>
                  </pic:blipFill>
                  <pic:spPr bwMode="auto">
                    <a:xfrm>
                      <a:off x="0" y="0"/>
                      <a:ext cx="5559425" cy="4165471"/>
                    </a:xfrm>
                    <a:prstGeom prst="rect">
                      <a:avLst/>
                    </a:prstGeom>
                    <a:noFill/>
                    <a:ln w="9525">
                      <a:noFill/>
                      <a:miter lim="800000"/>
                      <a:headEnd/>
                      <a:tailEnd/>
                    </a:ln>
                  </pic:spPr>
                </pic:pic>
              </a:graphicData>
            </a:graphic>
          </wp:inline>
        </w:drawing>
      </w:r>
    </w:p>
    <w:p w:rsidR="00DE1F10" w:rsidRPr="00DE1F10" w:rsidRDefault="00DE1F10" w:rsidP="00DE1F10">
      <w:pPr>
        <w:autoSpaceDE w:val="0"/>
        <w:autoSpaceDN w:val="0"/>
        <w:adjustRightInd w:val="0"/>
        <w:spacing w:line="360" w:lineRule="auto"/>
        <w:rPr>
          <w:rFonts w:ascii="Times New Roman" w:hAnsi="Times New Roman" w:cs="Times New Roman"/>
          <w:lang w:val="en-US"/>
        </w:rPr>
      </w:pPr>
    </w:p>
    <w:p w:rsidR="00DE1F10" w:rsidRPr="00DE1F10" w:rsidRDefault="00DE1F10" w:rsidP="00DE1F10">
      <w:pPr>
        <w:tabs>
          <w:tab w:val="left" w:pos="211"/>
        </w:tabs>
        <w:autoSpaceDE w:val="0"/>
        <w:autoSpaceDN w:val="0"/>
        <w:adjustRightInd w:val="0"/>
        <w:spacing w:line="360" w:lineRule="auto"/>
        <w:rPr>
          <w:rFonts w:ascii="Times New Roman" w:hAnsi="Times New Roman" w:cs="Times New Roman"/>
        </w:rPr>
      </w:pPr>
    </w:p>
    <w:p w:rsidR="00DE1F10" w:rsidRDefault="00DE1F10" w:rsidP="00DE1F10">
      <w:pPr>
        <w:autoSpaceDE w:val="0"/>
        <w:autoSpaceDN w:val="0"/>
        <w:adjustRightInd w:val="0"/>
        <w:spacing w:before="5" w:line="360" w:lineRule="auto"/>
        <w:rPr>
          <w:rFonts w:ascii="Times New Roman" w:hAnsi="Times New Roman" w:cs="Times New Roman"/>
          <w:spacing w:val="-6"/>
          <w:highlight w:val="white"/>
        </w:rPr>
      </w:pPr>
      <w:r w:rsidRPr="00DE1F10">
        <w:rPr>
          <w:rFonts w:ascii="Times New Roman" w:hAnsi="Times New Roman" w:cs="Times New Roman"/>
          <w:spacing w:val="-4"/>
          <w:highlight w:val="white"/>
        </w:rPr>
        <w:t xml:space="preserve">■ </w:t>
      </w:r>
      <w:r w:rsidRPr="00DE1F10">
        <w:rPr>
          <w:rFonts w:ascii="Times New Roman" w:hAnsi="Times New Roman" w:cs="Times New Roman"/>
          <w:b/>
          <w:bCs/>
          <w:spacing w:val="-7"/>
          <w:highlight w:val="white"/>
        </w:rPr>
        <w:t xml:space="preserve"> ochrona przyrody ożywionej i nieożywionej: </w:t>
      </w:r>
      <w:r w:rsidRPr="00DE1F10">
        <w:rPr>
          <w:rFonts w:ascii="Times New Roman" w:hAnsi="Times New Roman" w:cs="Times New Roman"/>
          <w:spacing w:val="-7"/>
          <w:highlight w:val="white"/>
        </w:rPr>
        <w:t xml:space="preserve">W otoczeniu ocenianego obiektu nie </w:t>
      </w:r>
      <w:r w:rsidRPr="00DE1F10">
        <w:rPr>
          <w:rFonts w:ascii="Times New Roman" w:hAnsi="Times New Roman" w:cs="Times New Roman"/>
          <w:spacing w:val="-6"/>
          <w:highlight w:val="white"/>
        </w:rPr>
        <w:t>występują obecnie prawnie chronione formy przyrody taki jak pomniki przyrody żywej i pomniki przyrody nieożywionej oraz stanowiska roślin chronionych;</w:t>
      </w:r>
    </w:p>
    <w:p w:rsidR="00C11687" w:rsidRDefault="00392278" w:rsidP="00C11687">
      <w:pPr>
        <w:spacing w:line="360" w:lineRule="auto"/>
        <w:rPr>
          <w:rFonts w:ascii="Times New Roman" w:eastAsia="Times New Roman" w:hAnsi="Times New Roman" w:cs="Times New Roman"/>
        </w:rPr>
      </w:pPr>
      <w:r>
        <w:rPr>
          <w:rFonts w:ascii="Times New Roman" w:eastAsia="Times New Roman" w:hAnsi="Times New Roman" w:cs="Times New Roman"/>
        </w:rPr>
        <w:t xml:space="preserve">W celu oceny skuteczności wprowadzonych zabezpieczeń oraz procedur  prowadzony będzie </w:t>
      </w:r>
      <w:r w:rsidRPr="00554BAC">
        <w:rPr>
          <w:rFonts w:ascii="Times New Roman" w:eastAsia="Times New Roman" w:hAnsi="Times New Roman" w:cs="Times New Roman"/>
        </w:rPr>
        <w:t xml:space="preserve"> monitoring liczebności norek w okresie lęgowym (wiosną). Monitoring </w:t>
      </w:r>
      <w:r>
        <w:rPr>
          <w:rFonts w:ascii="Times New Roman" w:eastAsia="Times New Roman" w:hAnsi="Times New Roman" w:cs="Times New Roman"/>
        </w:rPr>
        <w:t xml:space="preserve">prowadzony będzie </w:t>
      </w:r>
      <w:r w:rsidRPr="00554BAC">
        <w:rPr>
          <w:rFonts w:ascii="Times New Roman" w:eastAsia="Times New Roman" w:hAnsi="Times New Roman" w:cs="Times New Roman"/>
        </w:rPr>
        <w:t xml:space="preserve"> za pomocą platform (tratw) rozst</w:t>
      </w:r>
      <w:r w:rsidR="00C11687">
        <w:rPr>
          <w:rFonts w:ascii="Times New Roman" w:eastAsia="Times New Roman" w:hAnsi="Times New Roman" w:cs="Times New Roman"/>
        </w:rPr>
        <w:t>awionych nad miejscami podmokłymi zasobnymi w wodę</w:t>
      </w:r>
      <w:r w:rsidRPr="00554BAC">
        <w:rPr>
          <w:rFonts w:ascii="Times New Roman" w:eastAsia="Times New Roman" w:hAnsi="Times New Roman" w:cs="Times New Roman"/>
        </w:rPr>
        <w:t>. Tratwa jest pływającą platformą na której znajduje się tunel, wewnątrz którego przechodzące drapieżniki pozostawiają tropy na specjalnie przygotowanej glince. Norki chętnie odwiedzają dryfujące platformy pozostawiając tropy, dzięki czemu jest możliwe</w:t>
      </w:r>
      <w:r>
        <w:rPr>
          <w:rFonts w:ascii="Times New Roman" w:eastAsia="Times New Roman" w:hAnsi="Times New Roman" w:cs="Times New Roman"/>
        </w:rPr>
        <w:t xml:space="preserve"> określenie miejsc ich występowa</w:t>
      </w:r>
      <w:r w:rsidR="00C11687">
        <w:rPr>
          <w:rFonts w:ascii="Times New Roman" w:eastAsia="Times New Roman" w:hAnsi="Times New Roman" w:cs="Times New Roman"/>
        </w:rPr>
        <w:t>nia</w:t>
      </w:r>
      <w:r w:rsidRPr="00554BAC">
        <w:rPr>
          <w:rFonts w:ascii="Times New Roman" w:eastAsia="Times New Roman" w:hAnsi="Times New Roman" w:cs="Times New Roman"/>
        </w:rPr>
        <w:t>.</w:t>
      </w:r>
    </w:p>
    <w:p w:rsidR="00C11687" w:rsidRPr="00C11687" w:rsidRDefault="00C11687" w:rsidP="00C11687">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556712" cy="3521413"/>
            <wp:effectExtent l="19050" t="0" r="5888" b="0"/>
            <wp:docPr id="62" name="Obraz 62" descr="C:\Users\Edek\Desktop\mystki\20151109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dek\Desktop\mystki\201511091907.jpg"/>
                    <pic:cNvPicPr>
                      <a:picLocks noChangeAspect="1" noChangeArrowheads="1"/>
                    </pic:cNvPicPr>
                  </pic:nvPicPr>
                  <pic:blipFill>
                    <a:blip r:embed="rId19" cstate="print"/>
                    <a:srcRect/>
                    <a:stretch>
                      <a:fillRect/>
                    </a:stretch>
                  </pic:blipFill>
                  <pic:spPr bwMode="auto">
                    <a:xfrm>
                      <a:off x="0" y="0"/>
                      <a:ext cx="5559425" cy="3523133"/>
                    </a:xfrm>
                    <a:prstGeom prst="rect">
                      <a:avLst/>
                    </a:prstGeom>
                    <a:noFill/>
                    <a:ln w="9525">
                      <a:noFill/>
                      <a:miter lim="800000"/>
                      <a:headEnd/>
                      <a:tailEnd/>
                    </a:ln>
                  </pic:spPr>
                </pic:pic>
              </a:graphicData>
            </a:graphic>
          </wp:inline>
        </w:drawing>
      </w:r>
    </w:p>
    <w:p w:rsidR="00C11687" w:rsidRPr="00C11687" w:rsidRDefault="00C11687" w:rsidP="00C11687">
      <w:pPr>
        <w:tabs>
          <w:tab w:val="left" w:pos="211"/>
        </w:tabs>
        <w:autoSpaceDE w:val="0"/>
        <w:autoSpaceDN w:val="0"/>
        <w:adjustRightInd w:val="0"/>
        <w:spacing w:line="360" w:lineRule="auto"/>
        <w:rPr>
          <w:rFonts w:ascii="Times New Roman" w:hAnsi="Times New Roman" w:cs="Times New Roman"/>
          <w:b/>
          <w:bCs/>
          <w:highlight w:val="white"/>
        </w:rPr>
      </w:pPr>
      <w:r>
        <w:rPr>
          <w:rFonts w:ascii="Times New Roman" w:hAnsi="Times New Roman" w:cs="Times New Roman"/>
          <w:b/>
          <w:bCs/>
          <w:noProof/>
        </w:rPr>
        <w:drawing>
          <wp:inline distT="0" distB="0" distL="0" distR="0">
            <wp:extent cx="5559425" cy="4165471"/>
            <wp:effectExtent l="19050" t="0" r="3175" b="0"/>
            <wp:docPr id="63" name="Obraz 63" descr="C:\Users\Edek\Desktop\mystki\20151109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dek\Desktop\mystki\201511091908.jpg"/>
                    <pic:cNvPicPr>
                      <a:picLocks noChangeAspect="1" noChangeArrowheads="1"/>
                    </pic:cNvPicPr>
                  </pic:nvPicPr>
                  <pic:blipFill>
                    <a:blip r:embed="rId20" cstate="print"/>
                    <a:srcRect/>
                    <a:stretch>
                      <a:fillRect/>
                    </a:stretch>
                  </pic:blipFill>
                  <pic:spPr bwMode="auto">
                    <a:xfrm>
                      <a:off x="0" y="0"/>
                      <a:ext cx="5559425" cy="4165471"/>
                    </a:xfrm>
                    <a:prstGeom prst="rect">
                      <a:avLst/>
                    </a:prstGeom>
                    <a:noFill/>
                    <a:ln w="9525">
                      <a:noFill/>
                      <a:miter lim="800000"/>
                      <a:headEnd/>
                      <a:tailEnd/>
                    </a:ln>
                  </pic:spPr>
                </pic:pic>
              </a:graphicData>
            </a:graphic>
          </wp:inline>
        </w:drawing>
      </w:r>
    </w:p>
    <w:p w:rsidR="00DE1F10" w:rsidRPr="00DE1F10" w:rsidRDefault="00DE1F10" w:rsidP="00DE1F10">
      <w:pPr>
        <w:numPr>
          <w:ilvl w:val="0"/>
          <w:numId w:val="10"/>
        </w:numPr>
        <w:tabs>
          <w:tab w:val="left" w:pos="211"/>
        </w:tabs>
        <w:autoSpaceDE w:val="0"/>
        <w:autoSpaceDN w:val="0"/>
        <w:adjustRightInd w:val="0"/>
        <w:spacing w:line="360" w:lineRule="auto"/>
        <w:rPr>
          <w:rFonts w:ascii="Times New Roman" w:hAnsi="Times New Roman" w:cs="Times New Roman"/>
          <w:b/>
          <w:bCs/>
          <w:highlight w:val="white"/>
        </w:rPr>
      </w:pPr>
      <w:r w:rsidRPr="00DE1F10">
        <w:rPr>
          <w:rFonts w:ascii="Times New Roman" w:hAnsi="Times New Roman" w:cs="Times New Roman"/>
          <w:b/>
          <w:bCs/>
          <w:spacing w:val="-7"/>
          <w:highlight w:val="white"/>
        </w:rPr>
        <w:t xml:space="preserve">oddziaływanie na grunty i wody podziemne: </w:t>
      </w:r>
      <w:r w:rsidRPr="00DE1F10">
        <w:rPr>
          <w:rFonts w:ascii="Times New Roman" w:hAnsi="Times New Roman" w:cs="Times New Roman"/>
          <w:spacing w:val="-7"/>
          <w:highlight w:val="white"/>
        </w:rPr>
        <w:t xml:space="preserve">W celu zabezpieczenia negatywnego </w:t>
      </w:r>
      <w:r w:rsidRPr="00DE1F10">
        <w:rPr>
          <w:rFonts w:ascii="Times New Roman" w:hAnsi="Times New Roman" w:cs="Times New Roman"/>
          <w:spacing w:val="-6"/>
          <w:highlight w:val="white"/>
        </w:rPr>
        <w:t xml:space="preserve">oddziaływania przedsięwzięcia na grunt i wody gruntowe planuje się w nowo powstałych pawilonach wybudowanie szczelnej betonowej posadzki z odwodnieniem liniowym tak aby rozwodnione odchody zwierzęce które nie trafią do rynny,  poprzez tę kanalizacyjną sieć trafiły </w:t>
      </w:r>
      <w:r w:rsidRPr="00DE1F10">
        <w:rPr>
          <w:rFonts w:ascii="Times New Roman" w:hAnsi="Times New Roman" w:cs="Times New Roman"/>
          <w:spacing w:val="-6"/>
          <w:highlight w:val="white"/>
        </w:rPr>
        <w:lastRenderedPageBreak/>
        <w:t xml:space="preserve">do szczelnych zbiorników , posadzka zabezpieczy przed przenikaniem odchodów do </w:t>
      </w:r>
      <w:r w:rsidRPr="00DE1F10">
        <w:rPr>
          <w:rFonts w:ascii="Times New Roman" w:hAnsi="Times New Roman" w:cs="Times New Roman"/>
          <w:spacing w:val="-7"/>
          <w:highlight w:val="white"/>
        </w:rPr>
        <w:t xml:space="preserve">gruntu. Ścieki bytowo-gospodarcze poprzez kanalizację wewnętrzną są odprowadzane do szczelnego zbiornika bezodpływowego, a następnie po zapełnieniu są </w:t>
      </w:r>
      <w:r w:rsidRPr="00DE1F10">
        <w:rPr>
          <w:rFonts w:ascii="Times New Roman" w:hAnsi="Times New Roman" w:cs="Times New Roman"/>
          <w:spacing w:val="-6"/>
          <w:highlight w:val="white"/>
        </w:rPr>
        <w:t>wywożone przez Firmę do oczyszczalni ścieków. Wody opadowe z połaci dacho</w:t>
      </w:r>
      <w:r w:rsidRPr="00DE1F10">
        <w:rPr>
          <w:rFonts w:ascii="Times New Roman" w:hAnsi="Times New Roman" w:cs="Times New Roman"/>
          <w:spacing w:val="-7"/>
          <w:highlight w:val="white"/>
        </w:rPr>
        <w:t xml:space="preserve">wych oraz terenów utwardzonych odprowadzane będą poprzez sieć kanalizacji deszczowej </w:t>
      </w:r>
      <w:r w:rsidRPr="00DE1F10">
        <w:rPr>
          <w:rFonts w:ascii="Times New Roman" w:hAnsi="Times New Roman" w:cs="Times New Roman"/>
          <w:b/>
          <w:bCs/>
          <w:spacing w:val="-7"/>
          <w:highlight w:val="white"/>
        </w:rPr>
        <w:t>po oczyszczeniu do ziemi</w:t>
      </w:r>
      <w:r w:rsidRPr="00DE1F10">
        <w:rPr>
          <w:rFonts w:ascii="Times New Roman" w:hAnsi="Times New Roman" w:cs="Times New Roman"/>
          <w:b/>
          <w:bCs/>
          <w:highlight w:val="white"/>
        </w:rPr>
        <w:t>.;</w:t>
      </w:r>
    </w:p>
    <w:p w:rsidR="00DE1F10" w:rsidRPr="00DE1F10" w:rsidRDefault="00DE1F10" w:rsidP="00DE1F10">
      <w:pPr>
        <w:numPr>
          <w:ilvl w:val="0"/>
          <w:numId w:val="10"/>
        </w:numPr>
        <w:tabs>
          <w:tab w:val="left" w:pos="211"/>
        </w:tabs>
        <w:autoSpaceDE w:val="0"/>
        <w:autoSpaceDN w:val="0"/>
        <w:adjustRightInd w:val="0"/>
        <w:spacing w:before="5" w:line="360" w:lineRule="auto"/>
        <w:rPr>
          <w:rFonts w:ascii="Times New Roman" w:hAnsi="Times New Roman" w:cs="Times New Roman"/>
          <w:b/>
          <w:bCs/>
          <w:highlight w:val="white"/>
        </w:rPr>
      </w:pPr>
      <w:r w:rsidRPr="00DE1F10">
        <w:rPr>
          <w:rFonts w:ascii="Times New Roman" w:hAnsi="Times New Roman" w:cs="Times New Roman"/>
          <w:b/>
          <w:bCs/>
          <w:spacing w:val="-7"/>
          <w:highlight w:val="white"/>
        </w:rPr>
        <w:t xml:space="preserve">oddziaływanie na klimat:  </w:t>
      </w:r>
      <w:r w:rsidRPr="00DE1F10">
        <w:rPr>
          <w:rFonts w:ascii="Times New Roman" w:hAnsi="Times New Roman" w:cs="Times New Roman"/>
          <w:spacing w:val="-7"/>
          <w:highlight w:val="white"/>
        </w:rPr>
        <w:t xml:space="preserve">Planowane przedsięwzięcie zarówno w fazie realizacji i </w:t>
      </w:r>
      <w:r w:rsidRPr="00DE1F10">
        <w:rPr>
          <w:rFonts w:ascii="Times New Roman" w:hAnsi="Times New Roman" w:cs="Times New Roman"/>
          <w:spacing w:val="-6"/>
          <w:highlight w:val="white"/>
        </w:rPr>
        <w:t>późniejszej eksploatacji nie jest w stanie wpłynąć na zmianę klimatu, z uwagi na niewielkie wartości emisji oraz ograniczone do granic działki jego oddziaływanie;</w:t>
      </w:r>
    </w:p>
    <w:p w:rsidR="00DE1F10" w:rsidRPr="00DE1F10" w:rsidRDefault="00DE1F10" w:rsidP="00DE1F10">
      <w:pPr>
        <w:numPr>
          <w:ilvl w:val="0"/>
          <w:numId w:val="10"/>
        </w:numPr>
        <w:tabs>
          <w:tab w:val="left" w:pos="211"/>
        </w:tabs>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b/>
          <w:bCs/>
          <w:spacing w:val="-7"/>
          <w:highlight w:val="white"/>
        </w:rPr>
        <w:t xml:space="preserve">w </w:t>
      </w:r>
      <w:r w:rsidRPr="00DE1F10">
        <w:rPr>
          <w:rFonts w:ascii="Times New Roman" w:hAnsi="Times New Roman" w:cs="Times New Roman"/>
          <w:spacing w:val="-7"/>
          <w:highlight w:val="white"/>
        </w:rPr>
        <w:t>pomieszczeniach dla zwierząt maksymalne stężenie dwutlenku węgla nie powinno przekroczyć 3.000 ppm; siarkowodoru— 5 ppm; amoniaku - 20 ppm. Stanowiska dla zwierząt będą wentylowane i przewietrzane poprzez odpowiednie usytuowanie w ka</w:t>
      </w:r>
      <w:r w:rsidRPr="00DE1F10">
        <w:rPr>
          <w:rFonts w:ascii="Times New Roman" w:hAnsi="Times New Roman" w:cs="Times New Roman"/>
          <w:spacing w:val="-6"/>
          <w:highlight w:val="white"/>
        </w:rPr>
        <w:t>lenicy dachu wentylację grawitacyjną działając w oparciu o kanały nawiewne i wy</w:t>
      </w:r>
      <w:r w:rsidRPr="00DE1F10">
        <w:rPr>
          <w:rFonts w:ascii="Times New Roman" w:hAnsi="Times New Roman" w:cs="Times New Roman"/>
          <w:highlight w:val="white"/>
        </w:rPr>
        <w:t>wiewne;</w:t>
      </w:r>
    </w:p>
    <w:p w:rsidR="00DE1F10" w:rsidRPr="00DE1F10" w:rsidRDefault="00DE1F10" w:rsidP="00DE1F10">
      <w:pPr>
        <w:autoSpaceDE w:val="0"/>
        <w:autoSpaceDN w:val="0"/>
        <w:adjustRightInd w:val="0"/>
        <w:spacing w:line="360" w:lineRule="auto"/>
        <w:rPr>
          <w:rFonts w:ascii="Times New Roman" w:hAnsi="Times New Roman" w:cs="Times New Roman"/>
          <w:b/>
          <w:bCs/>
        </w:rPr>
      </w:pPr>
      <w:r w:rsidRPr="00DE1F10">
        <w:rPr>
          <w:rFonts w:ascii="Times New Roman" w:hAnsi="Times New Roman" w:cs="Times New Roman"/>
          <w:b/>
          <w:bCs/>
        </w:rPr>
        <w:t xml:space="preserve">Bezściołowa technologii chowu oraz ilość zwierząt nie przyczyni się do ponadnormatywnej  emisji bezpośredniej gazów cieplarnianych tj. </w:t>
      </w: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b/>
          <w:bCs/>
        </w:rPr>
        <w:t>- dwutlenku węgla , metanu oraz podtlenku azotu.</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4"/>
          <w:highlight w:val="white"/>
        </w:rPr>
        <w:t xml:space="preserve">■ </w:t>
      </w:r>
      <w:r w:rsidRPr="00DE1F10">
        <w:rPr>
          <w:rFonts w:ascii="Times New Roman" w:hAnsi="Times New Roman" w:cs="Times New Roman"/>
          <w:spacing w:val="-6"/>
          <w:highlight w:val="white"/>
        </w:rPr>
        <w:t xml:space="preserve"> </w:t>
      </w:r>
      <w:r w:rsidRPr="00DE1F10">
        <w:rPr>
          <w:rFonts w:ascii="Times New Roman" w:hAnsi="Times New Roman" w:cs="Times New Roman"/>
          <w:b/>
          <w:bCs/>
          <w:spacing w:val="-6"/>
          <w:highlight w:val="white"/>
        </w:rPr>
        <w:t xml:space="preserve">emisja odorantów: </w:t>
      </w:r>
      <w:r w:rsidRPr="00DE1F10">
        <w:rPr>
          <w:rFonts w:ascii="Times New Roman" w:hAnsi="Times New Roman" w:cs="Times New Roman"/>
          <w:spacing w:val="-6"/>
          <w:highlight w:val="white"/>
        </w:rPr>
        <w:t>w powietrzu otoczenia Ferm hodowlanych, występują liczne odoranty. W wyniku działalności Fermy występować będzie zorganizowana i nie-zorganizowana emisja zanieczyszczeń do powietrza. Emisja zorganizowana to emisja spalin z kotła grzewczego opalanego gazem. W wyniku spa</w:t>
      </w:r>
      <w:r w:rsidRPr="00DE1F10">
        <w:rPr>
          <w:rFonts w:ascii="Times New Roman" w:hAnsi="Times New Roman" w:cs="Times New Roman"/>
          <w:spacing w:val="-7"/>
          <w:highlight w:val="white"/>
        </w:rPr>
        <w:t xml:space="preserve">lania będą emitowane do powietrza substancje zanieczyszczające w wielkościach nie </w:t>
      </w:r>
      <w:r w:rsidRPr="00DE1F10">
        <w:rPr>
          <w:rFonts w:ascii="Times New Roman" w:hAnsi="Times New Roman" w:cs="Times New Roman"/>
          <w:spacing w:val="-6"/>
          <w:highlight w:val="white"/>
        </w:rPr>
        <w:t>mające wpływu na stan powietrza</w:t>
      </w:r>
      <w:r w:rsidRPr="00DE1F10">
        <w:rPr>
          <w:rFonts w:ascii="Times New Roman" w:hAnsi="Times New Roman" w:cs="Times New Roman"/>
          <w:spacing w:val="-5"/>
          <w:highlight w:val="white"/>
        </w:rPr>
        <w:t xml:space="preserve">. Niezorganizowana emisja powstaje w wyniku ruchu pojazdów samochodowych po Fermie oraz samochodów dojeżdżających do Fermy. </w:t>
      </w:r>
      <w:r w:rsidRPr="00DE1F10">
        <w:rPr>
          <w:rFonts w:ascii="Times New Roman" w:hAnsi="Times New Roman" w:cs="Times New Roman"/>
          <w:spacing w:val="-6"/>
          <w:highlight w:val="white"/>
        </w:rPr>
        <w:t xml:space="preserve">Biorąc pod uwagę ich częstotliwość mają one zasięg lokalny i nie będą powodowały </w:t>
      </w:r>
      <w:r w:rsidRPr="00DE1F10">
        <w:rPr>
          <w:rFonts w:ascii="Times New Roman" w:hAnsi="Times New Roman" w:cs="Times New Roman"/>
          <w:spacing w:val="-5"/>
          <w:highlight w:val="white"/>
        </w:rPr>
        <w:t xml:space="preserve">znaczących uciążliwości dla środowiska i ludzi, tym bardziej, że ruch ten odbywać </w:t>
      </w:r>
      <w:r w:rsidRPr="00DE1F10">
        <w:rPr>
          <w:rFonts w:ascii="Times New Roman" w:hAnsi="Times New Roman" w:cs="Times New Roman"/>
          <w:spacing w:val="-6"/>
          <w:highlight w:val="white"/>
        </w:rPr>
        <w:t>się będzie w szczególności w godzinach od 8 do 16. Emisja z procesu technologicznego i procesów towarzyszących ma charakter niezorganizowany. Prowadzona pro</w:t>
      </w:r>
      <w:r w:rsidRPr="00DE1F10">
        <w:rPr>
          <w:rFonts w:ascii="Times New Roman" w:hAnsi="Times New Roman" w:cs="Times New Roman"/>
          <w:spacing w:val="-5"/>
          <w:highlight w:val="white"/>
        </w:rPr>
        <w:t xml:space="preserve">dukcja może stać się powodem emisji zanieczyszczeń do powietrza ze względu na </w:t>
      </w:r>
      <w:r w:rsidRPr="00DE1F10">
        <w:rPr>
          <w:rFonts w:ascii="Times New Roman" w:hAnsi="Times New Roman" w:cs="Times New Roman"/>
          <w:spacing w:val="-6"/>
          <w:highlight w:val="white"/>
        </w:rPr>
        <w:t xml:space="preserve">sposób prowadzenia hodowli. Wymiana powietrza następować będzie grawitacyjnie. </w:t>
      </w:r>
      <w:r w:rsidRPr="00DE1F10">
        <w:rPr>
          <w:rFonts w:ascii="Times New Roman" w:hAnsi="Times New Roman" w:cs="Times New Roman"/>
          <w:spacing w:val="-5"/>
          <w:highlight w:val="white"/>
        </w:rPr>
        <w:t xml:space="preserve">Podczas procesu wystąpią uciążliwości zapachowe. Do głównych metod ograniczania uciążliwości powodowanych przez emisje substancji odorowych w ślad za KDPR (Kodeks Dobrej Praktyki Rolniczej ) należeć będzie: </w:t>
      </w:r>
    </w:p>
    <w:p w:rsidR="00DE1F10" w:rsidRPr="00DE1F10" w:rsidRDefault="00DE1F10" w:rsidP="00DE1F10">
      <w:pPr>
        <w:autoSpaceDE w:val="0"/>
        <w:autoSpaceDN w:val="0"/>
        <w:adjustRightInd w:val="0"/>
        <w:spacing w:line="360" w:lineRule="auto"/>
        <w:rPr>
          <w:rFonts w:ascii="Times New Roman" w:hAnsi="Times New Roman" w:cs="Times New Roman"/>
          <w:b/>
          <w:bCs/>
          <w:spacing w:val="-6"/>
          <w:highlight w:val="white"/>
        </w:rPr>
      </w:pPr>
      <w:r w:rsidRPr="00DE1F10">
        <w:rPr>
          <w:rFonts w:ascii="Times New Roman" w:hAnsi="Times New Roman" w:cs="Times New Roman"/>
          <w:spacing w:val="-5"/>
          <w:highlight w:val="white"/>
        </w:rPr>
        <w:t xml:space="preserve">1.  </w:t>
      </w:r>
      <w:r w:rsidRPr="00DE1F10">
        <w:rPr>
          <w:rFonts w:ascii="Times New Roman" w:hAnsi="Times New Roman" w:cs="Times New Roman"/>
          <w:b/>
          <w:bCs/>
          <w:spacing w:val="-5"/>
          <w:highlight w:val="white"/>
        </w:rPr>
        <w:t xml:space="preserve">cykliczne – co 4 godziny </w:t>
      </w:r>
      <w:r w:rsidRPr="00DE1F10">
        <w:rPr>
          <w:rFonts w:ascii="Times New Roman" w:hAnsi="Times New Roman" w:cs="Times New Roman"/>
          <w:b/>
          <w:bCs/>
          <w:spacing w:val="-6"/>
          <w:highlight w:val="white"/>
        </w:rPr>
        <w:t xml:space="preserve">usuwanie rozwodnionych odchodów znajdujących się w  </w:t>
      </w:r>
    </w:p>
    <w:p w:rsidR="00DE1F10" w:rsidRPr="00DE1F10" w:rsidRDefault="00DE1F10" w:rsidP="00DE1F10">
      <w:pPr>
        <w:autoSpaceDE w:val="0"/>
        <w:autoSpaceDN w:val="0"/>
        <w:adjustRightInd w:val="0"/>
        <w:spacing w:line="360" w:lineRule="auto"/>
        <w:rPr>
          <w:rFonts w:ascii="Times New Roman" w:hAnsi="Times New Roman" w:cs="Times New Roman"/>
          <w:b/>
          <w:bCs/>
          <w:spacing w:val="-6"/>
          <w:highlight w:val="white"/>
        </w:rPr>
      </w:pPr>
      <w:r w:rsidRPr="00DE1F10">
        <w:rPr>
          <w:rFonts w:ascii="Times New Roman" w:hAnsi="Times New Roman" w:cs="Times New Roman"/>
          <w:b/>
          <w:bCs/>
          <w:spacing w:val="-6"/>
          <w:highlight w:val="white"/>
        </w:rPr>
        <w:t xml:space="preserve">    rynnach pod klatkami do szczelnego zbiornika</w:t>
      </w:r>
      <w:r w:rsidRPr="00DE1F10">
        <w:rPr>
          <w:rFonts w:ascii="Times New Roman" w:hAnsi="Times New Roman" w:cs="Times New Roman"/>
          <w:spacing w:val="-6"/>
          <w:highlight w:val="white"/>
        </w:rPr>
        <w:t xml:space="preserve">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6"/>
          <w:highlight w:val="white"/>
        </w:rPr>
        <w:t>2. utrzymywanie poideł automatycz</w:t>
      </w:r>
      <w:r w:rsidRPr="00DE1F10">
        <w:rPr>
          <w:rFonts w:ascii="Times New Roman" w:hAnsi="Times New Roman" w:cs="Times New Roman"/>
          <w:spacing w:val="-5"/>
          <w:highlight w:val="white"/>
        </w:rPr>
        <w:t xml:space="preserve">nych w sprawności i czystości; </w:t>
      </w:r>
    </w:p>
    <w:p w:rsidR="00DE1F10" w:rsidRPr="00DE1F10" w:rsidRDefault="00DE1F10" w:rsidP="00DE1F10">
      <w:pPr>
        <w:autoSpaceDE w:val="0"/>
        <w:autoSpaceDN w:val="0"/>
        <w:adjustRightInd w:val="0"/>
        <w:spacing w:line="360" w:lineRule="auto"/>
        <w:rPr>
          <w:rFonts w:ascii="Times New Roman" w:hAnsi="Times New Roman" w:cs="Times New Roman"/>
          <w:spacing w:val="-6"/>
          <w:highlight w:val="white"/>
        </w:rPr>
      </w:pPr>
      <w:r w:rsidRPr="00DE1F10">
        <w:rPr>
          <w:rFonts w:ascii="Times New Roman" w:hAnsi="Times New Roman" w:cs="Times New Roman"/>
          <w:spacing w:val="-5"/>
          <w:highlight w:val="white"/>
        </w:rPr>
        <w:t xml:space="preserve">3. utrzymywanie na wysokim poziomie higieny w </w:t>
      </w:r>
      <w:r w:rsidRPr="00DE1F10">
        <w:rPr>
          <w:rFonts w:ascii="Times New Roman" w:hAnsi="Times New Roman" w:cs="Times New Roman"/>
          <w:spacing w:val="-6"/>
          <w:highlight w:val="white"/>
        </w:rPr>
        <w:t xml:space="preserve">pomieszczeniach inwentarskich i czystości w  </w:t>
      </w:r>
    </w:p>
    <w:p w:rsidR="00DE1F10" w:rsidRPr="00DE1F10" w:rsidRDefault="00DE1F10" w:rsidP="00DE1F10">
      <w:pPr>
        <w:autoSpaceDE w:val="0"/>
        <w:autoSpaceDN w:val="0"/>
        <w:adjustRightInd w:val="0"/>
        <w:spacing w:line="360" w:lineRule="auto"/>
        <w:rPr>
          <w:rFonts w:ascii="Times New Roman" w:hAnsi="Times New Roman" w:cs="Times New Roman"/>
          <w:spacing w:val="-6"/>
          <w:highlight w:val="white"/>
        </w:rPr>
      </w:pPr>
      <w:r w:rsidRPr="00DE1F10">
        <w:rPr>
          <w:rFonts w:ascii="Times New Roman" w:hAnsi="Times New Roman" w:cs="Times New Roman"/>
          <w:spacing w:val="-6"/>
          <w:highlight w:val="white"/>
        </w:rPr>
        <w:t xml:space="preserve">   ich otoczeniu;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6"/>
          <w:highlight w:val="white"/>
        </w:rPr>
        <w:lastRenderedPageBreak/>
        <w:t xml:space="preserve">4. stosowanie </w:t>
      </w:r>
      <w:r w:rsidRPr="00DE1F10">
        <w:rPr>
          <w:rFonts w:ascii="Times New Roman" w:hAnsi="Times New Roman" w:cs="Times New Roman"/>
          <w:b/>
          <w:bCs/>
          <w:spacing w:val="-6"/>
          <w:highlight w:val="white"/>
        </w:rPr>
        <w:t xml:space="preserve">dodatków </w:t>
      </w:r>
      <w:r w:rsidRPr="00DE1F10">
        <w:rPr>
          <w:rFonts w:ascii="Times New Roman" w:hAnsi="Times New Roman" w:cs="Times New Roman"/>
          <w:b/>
          <w:bCs/>
          <w:spacing w:val="-5"/>
          <w:highlight w:val="white"/>
        </w:rPr>
        <w:t>stabilizujących zawartość mikroorganizmów chorobotwórczych</w:t>
      </w:r>
      <w:r w:rsidRPr="00DE1F10">
        <w:rPr>
          <w:rFonts w:ascii="Times New Roman" w:hAnsi="Times New Roman" w:cs="Times New Roman"/>
          <w:spacing w:val="-5"/>
          <w:highlight w:val="white"/>
        </w:rPr>
        <w:t xml:space="preserve">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  (</w:t>
      </w:r>
      <w:r w:rsidRPr="00DE1F10">
        <w:rPr>
          <w:rFonts w:ascii="Times New Roman" w:hAnsi="Times New Roman" w:cs="Times New Roman"/>
          <w:b/>
          <w:bCs/>
          <w:spacing w:val="-5"/>
          <w:highlight w:val="white"/>
        </w:rPr>
        <w:t>adsorbentów</w:t>
      </w:r>
      <w:r w:rsidRPr="00DE1F10">
        <w:rPr>
          <w:rFonts w:ascii="Times New Roman" w:hAnsi="Times New Roman" w:cs="Times New Roman"/>
          <w:spacing w:val="-5"/>
          <w:highlight w:val="white"/>
        </w:rPr>
        <w:t xml:space="preserve"> );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5. poddawanie budynków inwentarskich okresowej dezynfekcji; </w:t>
      </w:r>
    </w:p>
    <w:p w:rsidR="00DE1F10" w:rsidRP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5"/>
          <w:highlight w:val="white"/>
        </w:rPr>
        <w:t xml:space="preserve">6. regularne, wywożenie rozwodnionych odchodów sprawnym beczkowozem do </w:t>
      </w:r>
      <w:r w:rsidRPr="00DE1F10">
        <w:rPr>
          <w:rFonts w:ascii="Times New Roman" w:hAnsi="Times New Roman" w:cs="Times New Roman"/>
          <w:b/>
          <w:bCs/>
          <w:spacing w:val="-5"/>
          <w:highlight w:val="white"/>
        </w:rPr>
        <w:t>biogazowni</w:t>
      </w:r>
      <w:r w:rsidRPr="00DE1F10">
        <w:rPr>
          <w:rFonts w:ascii="Times New Roman" w:hAnsi="Times New Roman" w:cs="Times New Roman"/>
          <w:spacing w:val="-5"/>
          <w:highlight w:val="white"/>
        </w:rPr>
        <w:t xml:space="preserve"> ; </w:t>
      </w:r>
    </w:p>
    <w:p w:rsidR="00DE1F10" w:rsidRPr="00DE1F10" w:rsidRDefault="00DE1F10" w:rsidP="00DE1F10">
      <w:pPr>
        <w:autoSpaceDE w:val="0"/>
        <w:autoSpaceDN w:val="0"/>
        <w:adjustRightInd w:val="0"/>
        <w:spacing w:line="360" w:lineRule="auto"/>
        <w:rPr>
          <w:rFonts w:ascii="Times New Roman" w:hAnsi="Times New Roman" w:cs="Times New Roman"/>
          <w:spacing w:val="-6"/>
          <w:highlight w:val="white"/>
        </w:rPr>
      </w:pPr>
      <w:r w:rsidRPr="00DE1F10">
        <w:rPr>
          <w:rFonts w:ascii="Times New Roman" w:hAnsi="Times New Roman" w:cs="Times New Roman"/>
          <w:spacing w:val="-5"/>
          <w:highlight w:val="white"/>
        </w:rPr>
        <w:t xml:space="preserve">8. zastosowanie </w:t>
      </w:r>
      <w:r w:rsidRPr="00DE1F10">
        <w:rPr>
          <w:rFonts w:ascii="Times New Roman" w:hAnsi="Times New Roman" w:cs="Times New Roman"/>
          <w:spacing w:val="-6"/>
          <w:highlight w:val="white"/>
        </w:rPr>
        <w:t xml:space="preserve">w pawilonach systemu schładzania wykorzystującego ciepło parowania wody, </w:t>
      </w:r>
    </w:p>
    <w:p w:rsidR="00DE1F10" w:rsidRDefault="00DE1F10" w:rsidP="00DE1F10">
      <w:pPr>
        <w:autoSpaceDE w:val="0"/>
        <w:autoSpaceDN w:val="0"/>
        <w:adjustRightInd w:val="0"/>
        <w:spacing w:line="360" w:lineRule="auto"/>
        <w:rPr>
          <w:rFonts w:ascii="Times New Roman" w:hAnsi="Times New Roman" w:cs="Times New Roman"/>
          <w:spacing w:val="-5"/>
          <w:highlight w:val="white"/>
        </w:rPr>
      </w:pPr>
      <w:r w:rsidRPr="00DE1F10">
        <w:rPr>
          <w:rFonts w:ascii="Times New Roman" w:hAnsi="Times New Roman" w:cs="Times New Roman"/>
          <w:spacing w:val="-6"/>
          <w:highlight w:val="white"/>
        </w:rPr>
        <w:t xml:space="preserve">który </w:t>
      </w:r>
      <w:r w:rsidRPr="00DE1F10">
        <w:rPr>
          <w:rFonts w:ascii="Times New Roman" w:hAnsi="Times New Roman" w:cs="Times New Roman"/>
          <w:spacing w:val="-5"/>
          <w:highlight w:val="white"/>
        </w:rPr>
        <w:t xml:space="preserve">poza obniżeniem temperatury zmniejsza zużycie wody i zmniejsza zapylenie i zmniejsza poziom odorów. </w:t>
      </w:r>
    </w:p>
    <w:p w:rsidR="00B06776" w:rsidRDefault="00B06776" w:rsidP="00DE1F10">
      <w:pPr>
        <w:autoSpaceDE w:val="0"/>
        <w:autoSpaceDN w:val="0"/>
        <w:adjustRightInd w:val="0"/>
        <w:spacing w:line="360" w:lineRule="auto"/>
        <w:rPr>
          <w:rFonts w:ascii="Times New Roman" w:hAnsi="Times New Roman" w:cs="Times New Roman"/>
          <w:spacing w:val="-5"/>
          <w:highlight w:val="white"/>
        </w:rPr>
      </w:pPr>
      <w:r>
        <w:rPr>
          <w:rFonts w:ascii="Times New Roman" w:hAnsi="Times New Roman" w:cs="Times New Roman"/>
          <w:noProof/>
          <w:spacing w:val="-5"/>
        </w:rPr>
        <w:drawing>
          <wp:inline distT="0" distB="0" distL="0" distR="0">
            <wp:extent cx="5559425" cy="4165471"/>
            <wp:effectExtent l="19050" t="0" r="3175" b="0"/>
            <wp:docPr id="14" name="Obraz 6" descr="C:\Users\Edek\Desktop\mystki\20151208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ek\Desktop\mystki\201512081933.jpg"/>
                    <pic:cNvPicPr>
                      <a:picLocks noChangeAspect="1" noChangeArrowheads="1"/>
                    </pic:cNvPicPr>
                  </pic:nvPicPr>
                  <pic:blipFill>
                    <a:blip r:embed="rId21" cstate="print"/>
                    <a:srcRect/>
                    <a:stretch>
                      <a:fillRect/>
                    </a:stretch>
                  </pic:blipFill>
                  <pic:spPr bwMode="auto">
                    <a:xfrm>
                      <a:off x="0" y="0"/>
                      <a:ext cx="5559425" cy="4165471"/>
                    </a:xfrm>
                    <a:prstGeom prst="rect">
                      <a:avLst/>
                    </a:prstGeom>
                    <a:noFill/>
                    <a:ln w="9525">
                      <a:noFill/>
                      <a:miter lim="800000"/>
                      <a:headEnd/>
                      <a:tailEnd/>
                    </a:ln>
                  </pic:spPr>
                </pic:pic>
              </a:graphicData>
            </a:graphic>
          </wp:inline>
        </w:drawing>
      </w:r>
    </w:p>
    <w:p w:rsidR="00B06776" w:rsidRDefault="00B06776" w:rsidP="00DE1F10">
      <w:pPr>
        <w:autoSpaceDE w:val="0"/>
        <w:autoSpaceDN w:val="0"/>
        <w:adjustRightInd w:val="0"/>
        <w:spacing w:line="360" w:lineRule="auto"/>
        <w:rPr>
          <w:rFonts w:ascii="Times New Roman" w:hAnsi="Times New Roman" w:cs="Times New Roman"/>
          <w:spacing w:val="-5"/>
          <w:highlight w:val="white"/>
        </w:rPr>
      </w:pPr>
      <w:r>
        <w:rPr>
          <w:rFonts w:ascii="Times New Roman" w:hAnsi="Times New Roman" w:cs="Times New Roman"/>
          <w:spacing w:val="-5"/>
          <w:highlight w:val="white"/>
        </w:rPr>
        <w:t>Stosowanie automatycznej zasuwy zapobiegającej ulatnianiu się odorantów z sieci kanalizacyjnej.</w:t>
      </w:r>
    </w:p>
    <w:p w:rsidR="00B06776" w:rsidRPr="00DE1F10" w:rsidRDefault="00B06776" w:rsidP="00DE1F10">
      <w:pPr>
        <w:autoSpaceDE w:val="0"/>
        <w:autoSpaceDN w:val="0"/>
        <w:adjustRightInd w:val="0"/>
        <w:spacing w:line="360" w:lineRule="auto"/>
        <w:rPr>
          <w:rFonts w:ascii="Times New Roman" w:hAnsi="Times New Roman" w:cs="Times New Roman"/>
          <w:spacing w:val="-5"/>
          <w:highlight w:val="white"/>
        </w:rPr>
      </w:pPr>
    </w:p>
    <w:p w:rsidR="00DE1F10" w:rsidRDefault="00DE1F10" w:rsidP="00DE1F10">
      <w:pPr>
        <w:autoSpaceDE w:val="0"/>
        <w:autoSpaceDN w:val="0"/>
        <w:adjustRightInd w:val="0"/>
        <w:spacing w:line="360" w:lineRule="auto"/>
        <w:rPr>
          <w:rFonts w:ascii="Times New Roman" w:hAnsi="Times New Roman" w:cs="Times New Roman"/>
          <w:b/>
          <w:bCs/>
          <w:highlight w:val="white"/>
          <w:u w:val="single"/>
        </w:rPr>
      </w:pPr>
      <w:r w:rsidRPr="00DE1F10">
        <w:rPr>
          <w:rFonts w:ascii="Times New Roman" w:hAnsi="Times New Roman" w:cs="Times New Roman"/>
          <w:b/>
          <w:bCs/>
          <w:spacing w:val="-5"/>
          <w:highlight w:val="white"/>
          <w:u w:val="single"/>
        </w:rPr>
        <w:t>Wobec tego, dla mieszkańców terenów zamieszkałych  nie</w:t>
      </w:r>
      <w:r w:rsidRPr="00DE1F10">
        <w:rPr>
          <w:rFonts w:ascii="Times New Roman" w:hAnsi="Times New Roman" w:cs="Times New Roman"/>
          <w:spacing w:val="-5"/>
          <w:highlight w:val="white"/>
          <w:u w:val="single"/>
        </w:rPr>
        <w:t xml:space="preserve"> </w:t>
      </w:r>
      <w:r w:rsidRPr="00DE1F10">
        <w:rPr>
          <w:rFonts w:ascii="Times New Roman" w:hAnsi="Times New Roman" w:cs="Times New Roman"/>
          <w:b/>
          <w:bCs/>
          <w:highlight w:val="white"/>
          <w:u w:val="single"/>
        </w:rPr>
        <w:t>powinna</w:t>
      </w:r>
      <w:r w:rsidRPr="00DE1F10">
        <w:rPr>
          <w:rFonts w:ascii="Times New Roman" w:hAnsi="Times New Roman" w:cs="Times New Roman"/>
          <w:highlight w:val="white"/>
          <w:u w:val="single"/>
        </w:rPr>
        <w:t xml:space="preserve"> </w:t>
      </w:r>
      <w:r w:rsidRPr="00DE1F10">
        <w:rPr>
          <w:rFonts w:ascii="Times New Roman" w:hAnsi="Times New Roman" w:cs="Times New Roman"/>
          <w:b/>
          <w:bCs/>
          <w:highlight w:val="white"/>
          <w:u w:val="single"/>
        </w:rPr>
        <w:t>występować uciążliwość zapachowej.</w:t>
      </w:r>
    </w:p>
    <w:p w:rsidR="00C11687" w:rsidRDefault="00C11687" w:rsidP="00C11687">
      <w:pPr>
        <w:autoSpaceDE w:val="0"/>
        <w:autoSpaceDN w:val="0"/>
        <w:adjustRightInd w:val="0"/>
        <w:spacing w:line="360" w:lineRule="auto"/>
        <w:rPr>
          <w:rFonts w:ascii="Times New Roman" w:hAnsi="Times New Roman" w:cs="Times New Roman"/>
          <w:i/>
          <w:u w:val="single"/>
        </w:rPr>
      </w:pPr>
    </w:p>
    <w:p w:rsidR="00C11687" w:rsidRDefault="00C11687" w:rsidP="00C11687">
      <w:pPr>
        <w:autoSpaceDE w:val="0"/>
        <w:autoSpaceDN w:val="0"/>
        <w:adjustRightInd w:val="0"/>
        <w:spacing w:line="360" w:lineRule="auto"/>
        <w:rPr>
          <w:rFonts w:ascii="Times New Roman" w:hAnsi="Times New Roman" w:cs="Times New Roman"/>
          <w:i/>
          <w:u w:val="single"/>
        </w:rPr>
      </w:pPr>
      <w:r w:rsidRPr="00FF352D">
        <w:rPr>
          <w:rFonts w:ascii="Times New Roman" w:hAnsi="Times New Roman" w:cs="Times New Roman"/>
          <w:i/>
          <w:u w:val="single"/>
        </w:rPr>
        <w:t xml:space="preserve">Innowacyjność przedsięwzięcia.    </w:t>
      </w:r>
    </w:p>
    <w:p w:rsidR="00C11687" w:rsidRDefault="00C11687" w:rsidP="00C11687">
      <w:pPr>
        <w:autoSpaceDE w:val="0"/>
        <w:autoSpaceDN w:val="0"/>
        <w:adjustRightInd w:val="0"/>
        <w:spacing w:line="360" w:lineRule="auto"/>
        <w:rPr>
          <w:rFonts w:ascii="Times New Roman" w:hAnsi="Times New Roman" w:cs="Times New Roman"/>
        </w:rPr>
      </w:pPr>
      <w:r w:rsidRPr="00FF352D">
        <w:rPr>
          <w:rFonts w:ascii="Times New Roman" w:hAnsi="Times New Roman" w:cs="Times New Roman"/>
        </w:rPr>
        <w:t xml:space="preserve">          Wszystkie fermy</w:t>
      </w:r>
      <w:r>
        <w:rPr>
          <w:rFonts w:ascii="Times New Roman" w:hAnsi="Times New Roman" w:cs="Times New Roman"/>
        </w:rPr>
        <w:t xml:space="preserve">  norek </w:t>
      </w:r>
      <w:r w:rsidRPr="00FF352D">
        <w:rPr>
          <w:rFonts w:ascii="Times New Roman" w:hAnsi="Times New Roman" w:cs="Times New Roman"/>
        </w:rPr>
        <w:t xml:space="preserve"> w Polsce</w:t>
      </w:r>
      <w:r>
        <w:rPr>
          <w:rFonts w:ascii="Times New Roman" w:hAnsi="Times New Roman" w:cs="Times New Roman"/>
        </w:rPr>
        <w:t xml:space="preserve"> działają na zasadzie chowu ściołowego gdzie pod klatką na ziemi znajduje się wyścielona folia a na niej gromadzą się odchody zwierzęce . </w:t>
      </w:r>
    </w:p>
    <w:p w:rsidR="00C11687" w:rsidRDefault="00C11687" w:rsidP="00C11687">
      <w:pPr>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Proponowana technologia chowu bezściołowego na fermie w m. Przyjezierze polega na wybudowaniu nowoczesnych , dużych pawilonów hodowlanych o szczelnych </w:t>
      </w:r>
      <w:r>
        <w:rPr>
          <w:rFonts w:ascii="Times New Roman" w:hAnsi="Times New Roman" w:cs="Times New Roman"/>
        </w:rPr>
        <w:lastRenderedPageBreak/>
        <w:t>skanalizowanych posadzkach, ściany pawilonów będą osiatkowane oraz zabezpieczone przed napływem wód opadowych , otwory okienne będą posiadać rolety automatycznie otwierane i zamykane.  Norka amerykańska jest zwierzęciem bardzo czystym, swoje potrzeby fizjologiczne załatwia zawsze w jednym miejscu, w tej technologii właśnie pod tym miejscem jest zamontowana rynna do której te odchody spadają, następnie za pomocą zbieracza sterowanego komputerowo odchody te są przesuwane do rur spustowych i dalej poprzez układ pompowy oraz zamontowanymi w rurach podajnikami ślimakowymi  do sieci kanalizacyjnej odprowadzającej te odchody do szczelnego zbiornika gromadzącego te odchody. Inwestor podpisał list intencyjny z firmą budującą biogazownię w m. Dalsze koło Myśliborza która będzie odbierać te odchody.   Częstotliwość usuwania tych odchodów jest regulowana w miarę potrzeb, w tym przypadku ustalono co 4 godziny ale to również może być co jedną lub dwie godziny. Inwestor  czyni kroki aby za pomocą badań doświadczalnych sprawdzić -  ustalić czas uwalniania się amoniaku z odchodów . Od tych badań będzie uzależniona częstotliwość zbierania odchodów.</w:t>
      </w:r>
    </w:p>
    <w:p w:rsidR="00C11687" w:rsidRDefault="00C11687" w:rsidP="00C11687">
      <w:pPr>
        <w:autoSpaceDE w:val="0"/>
        <w:autoSpaceDN w:val="0"/>
        <w:adjustRightInd w:val="0"/>
        <w:spacing w:line="360" w:lineRule="auto"/>
        <w:rPr>
          <w:rFonts w:ascii="Times New Roman" w:hAnsi="Times New Roman" w:cs="Times New Roman"/>
        </w:rPr>
      </w:pPr>
      <w:r>
        <w:rPr>
          <w:rFonts w:ascii="Times New Roman" w:hAnsi="Times New Roman" w:cs="Times New Roman"/>
        </w:rPr>
        <w:t>Prawdopodobna jest opcja, że po otrzymaniu wyników badań będzie taka częstotliwość  usuwania odchodów że amoniak nie będzie się w ogóle ulatniał.</w:t>
      </w:r>
    </w:p>
    <w:p w:rsidR="00C11687" w:rsidRPr="00DE1F10" w:rsidRDefault="00C11687" w:rsidP="00C11687">
      <w:pPr>
        <w:autoSpaceDE w:val="0"/>
        <w:autoSpaceDN w:val="0"/>
        <w:adjustRightInd w:val="0"/>
        <w:spacing w:line="360" w:lineRule="auto"/>
        <w:rPr>
          <w:rFonts w:ascii="Times New Roman" w:hAnsi="Times New Roman" w:cs="Times New Roman"/>
          <w:b/>
          <w:bCs/>
          <w:highlight w:val="white"/>
          <w:u w:val="single"/>
        </w:rPr>
      </w:pPr>
      <w:r>
        <w:rPr>
          <w:rFonts w:ascii="Times New Roman" w:hAnsi="Times New Roman" w:cs="Times New Roman"/>
        </w:rPr>
        <w:t>Proponowane  rozwiązanie nie jest stosowane w Polsce a pozwoli na całkowitą eliminację odorów oraz emisji amoniaku</w:t>
      </w:r>
    </w:p>
    <w:p w:rsidR="00DE1F10" w:rsidRPr="00DE1F10" w:rsidRDefault="00DE1F10" w:rsidP="00DE1F10">
      <w:pPr>
        <w:autoSpaceDE w:val="0"/>
        <w:autoSpaceDN w:val="0"/>
        <w:adjustRightInd w:val="0"/>
        <w:spacing w:line="360" w:lineRule="auto"/>
        <w:rPr>
          <w:rFonts w:ascii="Times New Roman" w:hAnsi="Times New Roman" w:cs="Times New Roman"/>
          <w:b/>
          <w:bCs/>
          <w:highlight w:val="white"/>
          <w:u w:val="single"/>
        </w:rPr>
      </w:pPr>
    </w:p>
    <w:p w:rsidR="00DE1F10" w:rsidRPr="00DE1F10" w:rsidRDefault="00DE1F10" w:rsidP="00DE1F10">
      <w:pPr>
        <w:autoSpaceDE w:val="0"/>
        <w:autoSpaceDN w:val="0"/>
        <w:adjustRightInd w:val="0"/>
        <w:spacing w:line="360" w:lineRule="auto"/>
        <w:rPr>
          <w:rFonts w:ascii="Times New Roman" w:hAnsi="Times New Roman" w:cs="Times New Roman"/>
          <w:highlight w:val="white"/>
        </w:rPr>
      </w:pPr>
      <w:r w:rsidRPr="00DE1F10">
        <w:rPr>
          <w:rFonts w:ascii="Times New Roman" w:hAnsi="Times New Roman" w:cs="Times New Roman"/>
          <w:b/>
          <w:bCs/>
          <w:highlight w:val="white"/>
        </w:rPr>
        <w:t>8</w:t>
      </w:r>
      <w:r w:rsidRPr="00DE1F10">
        <w:rPr>
          <w:rFonts w:ascii="Times New Roman" w:hAnsi="Times New Roman" w:cs="Times New Roman"/>
          <w:highlight w:val="white"/>
        </w:rPr>
        <w:t xml:space="preserve">. Z przeprowadzonej inwentaryzacji , danych literaturowych ,oraz informacji uzyskanych od inwestora wynika, iż na terenie inwestycyjnym </w:t>
      </w:r>
      <w:r w:rsidRPr="00DE1F10">
        <w:rPr>
          <w:rFonts w:ascii="Times New Roman" w:hAnsi="Times New Roman" w:cs="Times New Roman"/>
          <w:b/>
          <w:bCs/>
          <w:highlight w:val="white"/>
        </w:rPr>
        <w:t>nie występują obszary wodno-błotne</w:t>
      </w:r>
      <w:r w:rsidRPr="00DE1F10">
        <w:rPr>
          <w:rFonts w:ascii="Times New Roman" w:hAnsi="Times New Roman" w:cs="Times New Roman"/>
          <w:highlight w:val="white"/>
        </w:rPr>
        <w:t xml:space="preserve"> oraz obszary wymagające specjalnej ochrony ze względu na występowanie gatunków roślin i zwierząt, siedlisk przyrodniczych objętych ochroną wyznaczonych na podstawie ustawy z dnia 16 kwietnia 2004 roku o ochronie przyrody (Dz.U.Nr 92, poz. 880 ) .</w:t>
      </w:r>
    </w:p>
    <w:p w:rsidR="00DE1F10" w:rsidRPr="00DE1F10" w:rsidRDefault="00DE1F10" w:rsidP="00DE1F10">
      <w:pPr>
        <w:autoSpaceDE w:val="0"/>
        <w:autoSpaceDN w:val="0"/>
        <w:adjustRightInd w:val="0"/>
        <w:spacing w:line="360" w:lineRule="auto"/>
        <w:rPr>
          <w:rFonts w:ascii="Times New Roman" w:hAnsi="Times New Roman" w:cs="Times New Roman"/>
          <w:b/>
          <w:bCs/>
          <w:highlight w:val="white"/>
        </w:rPr>
      </w:pPr>
    </w:p>
    <w:p w:rsidR="00DE1F10" w:rsidRPr="00FA04C0" w:rsidRDefault="00DE1F10" w:rsidP="00DE1F10">
      <w:pPr>
        <w:autoSpaceDE w:val="0"/>
        <w:autoSpaceDN w:val="0"/>
        <w:adjustRightInd w:val="0"/>
        <w:spacing w:before="331" w:line="360" w:lineRule="auto"/>
        <w:rPr>
          <w:rFonts w:ascii="Times New Roman" w:hAnsi="Times New Roman" w:cs="Times New Roman"/>
          <w:highlight w:val="white"/>
        </w:rPr>
      </w:pPr>
      <w:r w:rsidRPr="00FA04C0">
        <w:rPr>
          <w:rFonts w:ascii="Times New Roman" w:hAnsi="Times New Roman" w:cs="Times New Roman"/>
          <w:b/>
          <w:bCs/>
          <w:spacing w:val="-7"/>
          <w:highlight w:val="white"/>
        </w:rPr>
        <w:t>9.   Możliwe transgraniczne oddziaływanie na środowisko</w:t>
      </w:r>
    </w:p>
    <w:p w:rsidR="002C4716" w:rsidRDefault="00DE1F10" w:rsidP="007B2B6F">
      <w:pPr>
        <w:autoSpaceDE w:val="0"/>
        <w:autoSpaceDN w:val="0"/>
        <w:adjustRightInd w:val="0"/>
        <w:spacing w:line="360" w:lineRule="auto"/>
        <w:rPr>
          <w:rFonts w:ascii="Times New Roman" w:hAnsi="Times New Roman" w:cs="Times New Roman"/>
          <w:i/>
          <w:iCs/>
          <w:spacing w:val="-4"/>
          <w:highlight w:val="white"/>
        </w:rPr>
      </w:pPr>
      <w:r w:rsidRPr="00DE1F10">
        <w:rPr>
          <w:rFonts w:ascii="Times New Roman" w:hAnsi="Times New Roman" w:cs="Times New Roman"/>
          <w:i/>
          <w:iCs/>
          <w:spacing w:val="-4"/>
          <w:highlight w:val="white"/>
        </w:rPr>
        <w:t>Nie dotyczy.</w:t>
      </w:r>
    </w:p>
    <w:p w:rsidR="007B2B6F" w:rsidRPr="007B2B6F" w:rsidRDefault="007B2B6F" w:rsidP="007B2B6F">
      <w:pPr>
        <w:autoSpaceDE w:val="0"/>
        <w:autoSpaceDN w:val="0"/>
        <w:adjustRightInd w:val="0"/>
        <w:spacing w:line="360" w:lineRule="auto"/>
        <w:rPr>
          <w:rFonts w:ascii="Times New Roman" w:hAnsi="Times New Roman" w:cs="Times New Roman"/>
          <w:highlight w:val="white"/>
        </w:rPr>
      </w:pPr>
    </w:p>
    <w:p w:rsidR="00384D90" w:rsidRPr="00C0255D" w:rsidRDefault="00782343" w:rsidP="00C0255D">
      <w:pPr>
        <w:pStyle w:val="Teksttreci20"/>
        <w:numPr>
          <w:ilvl w:val="1"/>
          <w:numId w:val="9"/>
        </w:numPr>
        <w:shd w:val="clear" w:color="auto" w:fill="auto"/>
        <w:tabs>
          <w:tab w:val="left" w:pos="496"/>
        </w:tabs>
        <w:spacing w:before="0" w:after="204" w:line="360" w:lineRule="auto"/>
        <w:ind w:left="560" w:hanging="520"/>
        <w:jc w:val="both"/>
        <w:rPr>
          <w:rFonts w:ascii="Times New Roman" w:hAnsi="Times New Roman" w:cs="Times New Roman"/>
          <w:sz w:val="24"/>
          <w:szCs w:val="24"/>
        </w:rPr>
        <w:sectPr w:rsidR="00384D90" w:rsidRPr="00C0255D">
          <w:type w:val="continuous"/>
          <w:pgSz w:w="11905" w:h="16837"/>
          <w:pgMar w:top="1024" w:right="1029" w:bottom="1788" w:left="2121" w:header="0" w:footer="3" w:gutter="0"/>
          <w:cols w:space="720"/>
          <w:noEndnote/>
          <w:titlePg/>
          <w:docGrid w:linePitch="360"/>
        </w:sectPr>
      </w:pPr>
      <w:r w:rsidRPr="00C0255D">
        <w:rPr>
          <w:rFonts w:ascii="Times New Roman" w:hAnsi="Times New Roman" w:cs="Times New Roman"/>
          <w:sz w:val="24"/>
          <w:szCs w:val="24"/>
        </w:rPr>
        <w:t>Analiza możliwych konfliktów społecznych</w:t>
      </w:r>
    </w:p>
    <w:p w:rsidR="00384D90" w:rsidRPr="00C0255D" w:rsidRDefault="00782343" w:rsidP="00C0255D">
      <w:pPr>
        <w:pStyle w:val="Teksttreci0"/>
        <w:shd w:val="clear" w:color="auto" w:fill="auto"/>
        <w:spacing w:before="0" w:after="0" w:line="360" w:lineRule="auto"/>
        <w:ind w:left="40" w:right="20" w:firstLine="520"/>
        <w:jc w:val="both"/>
        <w:rPr>
          <w:rFonts w:ascii="Times New Roman" w:hAnsi="Times New Roman" w:cs="Times New Roman"/>
          <w:sz w:val="24"/>
          <w:szCs w:val="24"/>
        </w:rPr>
      </w:pPr>
      <w:r w:rsidRPr="00C0255D">
        <w:rPr>
          <w:rFonts w:ascii="Times New Roman" w:hAnsi="Times New Roman" w:cs="Times New Roman"/>
          <w:sz w:val="24"/>
          <w:szCs w:val="24"/>
        </w:rPr>
        <w:lastRenderedPageBreak/>
        <w:t xml:space="preserve">Przy realizacji planowanego przedsięwzięcia jak i późniejszej eksploatacji obiektu, przewiduje się występowanie konfliktów społecznych wynikających z uwarunkowań natury ekologicznej. Wprawdzie zaplanowano lokalizacje przedsięwzięcia poza obszarem </w:t>
      </w:r>
      <w:r w:rsidRPr="00C0255D">
        <w:rPr>
          <w:rFonts w:ascii="Times New Roman" w:hAnsi="Times New Roman" w:cs="Times New Roman"/>
          <w:sz w:val="24"/>
          <w:szCs w:val="24"/>
        </w:rPr>
        <w:lastRenderedPageBreak/>
        <w:t>zabudowy mieszkaniowej, jednak należy liczyć się z niezadowoleniem mieszkańców pobliskich miejscowości.</w:t>
      </w:r>
    </w:p>
    <w:p w:rsidR="00384D90" w:rsidRPr="00C0255D" w:rsidRDefault="00782343" w:rsidP="00C0255D">
      <w:pPr>
        <w:pStyle w:val="Teksttreci0"/>
        <w:shd w:val="clear" w:color="auto" w:fill="auto"/>
        <w:spacing w:before="0" w:after="0" w:line="360" w:lineRule="auto"/>
        <w:ind w:left="40" w:firstLine="660"/>
        <w:jc w:val="both"/>
        <w:rPr>
          <w:rFonts w:ascii="Times New Roman" w:hAnsi="Times New Roman" w:cs="Times New Roman"/>
          <w:sz w:val="24"/>
          <w:szCs w:val="24"/>
        </w:rPr>
      </w:pPr>
      <w:r w:rsidRPr="00C0255D">
        <w:rPr>
          <w:rFonts w:ascii="Times New Roman" w:hAnsi="Times New Roman" w:cs="Times New Roman"/>
          <w:sz w:val="24"/>
          <w:szCs w:val="24"/>
        </w:rPr>
        <w:t>Możliwe konflikty społeczne wiążą się przede wszystkim z:</w:t>
      </w:r>
    </w:p>
    <w:p w:rsidR="00384D90" w:rsidRPr="00C0255D" w:rsidRDefault="00782343" w:rsidP="00C0255D">
      <w:pPr>
        <w:pStyle w:val="Teksttreci0"/>
        <w:numPr>
          <w:ilvl w:val="0"/>
          <w:numId w:val="9"/>
        </w:numPr>
        <w:shd w:val="clear" w:color="auto" w:fill="auto"/>
        <w:tabs>
          <w:tab w:val="left" w:pos="1352"/>
        </w:tabs>
        <w:spacing w:before="0" w:after="0" w:line="360" w:lineRule="auto"/>
        <w:ind w:left="1360" w:hanging="320"/>
        <w:rPr>
          <w:rFonts w:ascii="Times New Roman" w:hAnsi="Times New Roman" w:cs="Times New Roman"/>
          <w:sz w:val="24"/>
          <w:szCs w:val="24"/>
        </w:rPr>
      </w:pPr>
      <w:r w:rsidRPr="00C0255D">
        <w:rPr>
          <w:rFonts w:ascii="Times New Roman" w:hAnsi="Times New Roman" w:cs="Times New Roman"/>
          <w:sz w:val="24"/>
          <w:szCs w:val="24"/>
        </w:rPr>
        <w:t>obawą zanieczyszczenia powietrza odorami z funkcjonowania fermy,</w:t>
      </w:r>
    </w:p>
    <w:p w:rsidR="00384D90" w:rsidRPr="00C0255D" w:rsidRDefault="00782343" w:rsidP="00C0255D">
      <w:pPr>
        <w:pStyle w:val="Teksttreci0"/>
        <w:numPr>
          <w:ilvl w:val="0"/>
          <w:numId w:val="9"/>
        </w:numPr>
        <w:shd w:val="clear" w:color="auto" w:fill="auto"/>
        <w:tabs>
          <w:tab w:val="left" w:pos="1362"/>
        </w:tabs>
        <w:spacing w:before="0" w:after="0" w:line="360" w:lineRule="auto"/>
        <w:ind w:left="1360" w:hanging="320"/>
        <w:rPr>
          <w:rFonts w:ascii="Times New Roman" w:hAnsi="Times New Roman" w:cs="Times New Roman"/>
          <w:sz w:val="24"/>
          <w:szCs w:val="24"/>
        </w:rPr>
      </w:pPr>
      <w:r w:rsidRPr="00C0255D">
        <w:rPr>
          <w:rFonts w:ascii="Times New Roman" w:hAnsi="Times New Roman" w:cs="Times New Roman"/>
          <w:sz w:val="24"/>
          <w:szCs w:val="24"/>
        </w:rPr>
        <w:t>możliwością ucieczek zwierząt z fermy i osiedlania się ich okolicy,</w:t>
      </w:r>
    </w:p>
    <w:p w:rsidR="00384D90" w:rsidRPr="00C0255D" w:rsidRDefault="00782343" w:rsidP="00C0255D">
      <w:pPr>
        <w:pStyle w:val="Teksttreci0"/>
        <w:numPr>
          <w:ilvl w:val="0"/>
          <w:numId w:val="9"/>
        </w:numPr>
        <w:shd w:val="clear" w:color="auto" w:fill="auto"/>
        <w:tabs>
          <w:tab w:val="left" w:pos="1357"/>
        </w:tabs>
        <w:spacing w:before="0" w:after="296" w:line="360" w:lineRule="auto"/>
        <w:ind w:left="1360" w:right="960" w:hanging="320"/>
        <w:rPr>
          <w:rFonts w:ascii="Times New Roman" w:hAnsi="Times New Roman" w:cs="Times New Roman"/>
          <w:sz w:val="24"/>
          <w:szCs w:val="24"/>
        </w:rPr>
      </w:pPr>
      <w:r w:rsidRPr="00C0255D">
        <w:rPr>
          <w:rFonts w:ascii="Times New Roman" w:hAnsi="Times New Roman" w:cs="Times New Roman"/>
          <w:sz w:val="24"/>
          <w:szCs w:val="24"/>
        </w:rPr>
        <w:t>obawą związaną z możliwością obniżenia walorów krajob</w:t>
      </w:r>
      <w:r w:rsidR="00FA04C0">
        <w:rPr>
          <w:rFonts w:ascii="Times New Roman" w:hAnsi="Times New Roman" w:cs="Times New Roman"/>
          <w:sz w:val="24"/>
          <w:szCs w:val="24"/>
        </w:rPr>
        <w:t xml:space="preserve">razowych miejscowości Moryń </w:t>
      </w:r>
      <w:r w:rsidRPr="00C0255D">
        <w:rPr>
          <w:rFonts w:ascii="Times New Roman" w:hAnsi="Times New Roman" w:cs="Times New Roman"/>
          <w:sz w:val="24"/>
          <w:szCs w:val="24"/>
        </w:rPr>
        <w:t xml:space="preserve"> i terenów przyległych.</w:t>
      </w:r>
    </w:p>
    <w:p w:rsidR="00384D90" w:rsidRPr="00C0255D" w:rsidRDefault="00782343" w:rsidP="00C0255D">
      <w:pPr>
        <w:pStyle w:val="Teksttreci70"/>
        <w:shd w:val="clear" w:color="auto" w:fill="auto"/>
        <w:spacing w:after="308" w:line="360" w:lineRule="auto"/>
        <w:ind w:left="40" w:right="20" w:firstLine="660"/>
        <w:jc w:val="both"/>
        <w:rPr>
          <w:rFonts w:ascii="Times New Roman" w:hAnsi="Times New Roman" w:cs="Times New Roman"/>
          <w:sz w:val="24"/>
          <w:szCs w:val="24"/>
        </w:rPr>
      </w:pPr>
      <w:r w:rsidRPr="00C0255D">
        <w:rPr>
          <w:rFonts w:ascii="Times New Roman" w:hAnsi="Times New Roman" w:cs="Times New Roman"/>
          <w:sz w:val="24"/>
          <w:szCs w:val="24"/>
        </w:rPr>
        <w:t>Należy również brać pod uwagę rację drugiej strony, bowiem trudno jest właścicielowi ograniczać jego prawa własności oraz prawa do rozwoju gospodarczego.</w:t>
      </w:r>
    </w:p>
    <w:p w:rsidR="00384D90" w:rsidRPr="00C0255D" w:rsidRDefault="00782343" w:rsidP="00C0255D">
      <w:pPr>
        <w:pStyle w:val="Teksttreci0"/>
        <w:shd w:val="clear" w:color="auto" w:fill="auto"/>
        <w:spacing w:before="0" w:after="300" w:line="360" w:lineRule="auto"/>
        <w:ind w:left="40" w:right="20" w:firstLine="660"/>
        <w:jc w:val="both"/>
        <w:rPr>
          <w:rFonts w:ascii="Times New Roman" w:hAnsi="Times New Roman" w:cs="Times New Roman"/>
          <w:sz w:val="24"/>
          <w:szCs w:val="24"/>
        </w:rPr>
      </w:pPr>
      <w:r w:rsidRPr="00C0255D">
        <w:rPr>
          <w:rFonts w:ascii="Times New Roman" w:hAnsi="Times New Roman" w:cs="Times New Roman"/>
          <w:sz w:val="24"/>
          <w:szCs w:val="24"/>
        </w:rPr>
        <w:t>Sprecyzowanie konfliktów społecznych, które mogą wyniknąć z powodu realizacji przedsięwzięcia jest bardzo trudne. Tok postępowania administracyjnego daje pełen dostęp do informacji dla społeczeństwa, wyjaśnienie kwestii wzbudzających zaniepokojenie może spowodować ograniczenie wystąpienia takich sytuacji, poprzez uspokojenie społeczeństwa rzetelną i wyczerpująca informacją.</w:t>
      </w:r>
    </w:p>
    <w:p w:rsidR="00384D90" w:rsidRPr="00C0255D" w:rsidRDefault="00782343" w:rsidP="00C0255D">
      <w:pPr>
        <w:pStyle w:val="Teksttreci70"/>
        <w:shd w:val="clear" w:color="auto" w:fill="auto"/>
        <w:spacing w:after="2465" w:line="360" w:lineRule="auto"/>
        <w:ind w:left="40" w:right="20" w:firstLine="660"/>
        <w:jc w:val="both"/>
        <w:rPr>
          <w:rFonts w:ascii="Times New Roman" w:hAnsi="Times New Roman" w:cs="Times New Roman"/>
          <w:sz w:val="24"/>
          <w:szCs w:val="24"/>
        </w:rPr>
      </w:pPr>
      <w:r w:rsidRPr="00C0255D">
        <w:rPr>
          <w:rFonts w:ascii="Times New Roman" w:hAnsi="Times New Roman" w:cs="Times New Roman"/>
          <w:sz w:val="24"/>
          <w:szCs w:val="24"/>
        </w:rPr>
        <w:t>Należy podkreślić iż wszystkie działania zarówno na etapie realizacji jak i eksploatacji inwestycji będą realizowane na bazie najlepszych i najbardziej nowoczesnych technologii, które mają na celu zminimalizowane uciążliwości zarówno dla mieszkańców jak i środowiska.</w:t>
      </w:r>
    </w:p>
    <w:sectPr w:rsidR="00384D90" w:rsidRPr="00C0255D" w:rsidSect="00384D90">
      <w:footerReference w:type="default" r:id="rId22"/>
      <w:footerReference w:type="first" r:id="rId23"/>
      <w:type w:val="continuous"/>
      <w:pgSz w:w="11905" w:h="16837"/>
      <w:pgMar w:top="1024" w:right="1029" w:bottom="1788" w:left="2121"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48CB" w:rsidRDefault="00B448CB" w:rsidP="00384D90">
      <w:r>
        <w:separator/>
      </w:r>
    </w:p>
  </w:endnote>
  <w:endnote w:type="continuationSeparator" w:id="0">
    <w:p w:rsidR="00B448CB" w:rsidRDefault="00B448CB" w:rsidP="00384D90">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EE"/>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D90" w:rsidRDefault="00384D90" w:rsidP="00873FC1">
    <w:pPr>
      <w:pStyle w:val="Nagweklubstopka0"/>
      <w:framePr w:w="10725" w:h="163" w:wrap="none" w:vAnchor="text" w:hAnchor="page" w:x="591" w:y="-1182"/>
      <w:shd w:val="clear" w:color="auto" w:fill="auto"/>
      <w:tabs>
        <w:tab w:val="right" w:pos="10138"/>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D90" w:rsidRDefault="00384D9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48CB" w:rsidRDefault="00B448CB"/>
  </w:footnote>
  <w:footnote w:type="continuationSeparator" w:id="0">
    <w:p w:rsidR="00B448CB" w:rsidRDefault="00B448CB"/>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01ECDA6"/>
    <w:lvl w:ilvl="0">
      <w:numFmt w:val="decimal"/>
      <w:lvlText w:val="*"/>
      <w:lvlJc w:val="left"/>
    </w:lvl>
  </w:abstractNum>
  <w:abstractNum w:abstractNumId="1">
    <w:nsid w:val="05105752"/>
    <w:multiLevelType w:val="multilevel"/>
    <w:tmpl w:val="63F87536"/>
    <w:lvl w:ilvl="0">
      <w:start w:val="1"/>
      <w:numFmt w:val="decimal"/>
      <w:lvlText w:val="%1."/>
      <w:lvlJc w:val="left"/>
      <w:rPr>
        <w:rFonts w:ascii="Arial" w:eastAsia="Arial" w:hAnsi="Arial" w:cs="Arial"/>
        <w:b w:val="0"/>
        <w:bCs w:val="0"/>
        <w:i/>
        <w:iCs/>
        <w:smallCaps w:val="0"/>
        <w:strike w:val="0"/>
        <w:color w:val="000000"/>
        <w:spacing w:val="0"/>
        <w:w w:val="100"/>
        <w:position w:val="0"/>
        <w:sz w:val="19"/>
        <w:szCs w:val="19"/>
        <w:u w:val="none"/>
      </w:rPr>
    </w:lvl>
    <w:lvl w:ilvl="1">
      <w:start w:val="1"/>
      <w:numFmt w:val="lowerLetter"/>
      <w:lvlText w:val="%2)"/>
      <w:lvlJc w:val="left"/>
      <w:rPr>
        <w:rFonts w:ascii="Arial" w:eastAsia="Arial" w:hAnsi="Arial" w:cs="Arial"/>
        <w:b w:val="0"/>
        <w:bCs w:val="0"/>
        <w:i/>
        <w:iCs/>
        <w:smallCaps w:val="0"/>
        <w:strike w:val="0"/>
        <w:color w:val="000000"/>
        <w:spacing w:val="0"/>
        <w:w w:val="100"/>
        <w:position w:val="0"/>
        <w:sz w:val="19"/>
        <w:szCs w:val="19"/>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712794F"/>
    <w:multiLevelType w:val="multilevel"/>
    <w:tmpl w:val="57A239FE"/>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rPr>
    </w:lvl>
    <w:lvl w:ilvl="1">
      <w:numFmt w:val="decimal"/>
      <w:lvlText w:val="%2"/>
      <w:lvlJc w:val="left"/>
      <w:rPr>
        <w:rFonts w:ascii="Arial" w:eastAsia="Arial" w:hAnsi="Arial" w:cs="Arial"/>
        <w:b w:val="0"/>
        <w:bCs w:val="0"/>
        <w:i w:val="0"/>
        <w:iCs w:val="0"/>
        <w:smallCaps w:val="0"/>
        <w:strike w:val="0"/>
        <w:color w:val="000000"/>
        <w:spacing w:val="0"/>
        <w:w w:val="100"/>
        <w:position w:val="0"/>
        <w:sz w:val="19"/>
        <w:szCs w:val="19"/>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AB15DA6"/>
    <w:multiLevelType w:val="multilevel"/>
    <w:tmpl w:val="015EF5D0"/>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rPr>
    </w:lvl>
    <w:lvl w:ilvl="1">
      <w:start w:val="10"/>
      <w:numFmt w:val="decimal"/>
      <w:lvlText w:val="%2."/>
      <w:lvlJc w:val="left"/>
      <w:rPr>
        <w:rFonts w:ascii="Arial" w:eastAsia="Arial" w:hAnsi="Arial" w:cs="Arial"/>
        <w:b/>
        <w:bCs/>
        <w:i w:val="0"/>
        <w:iCs w:val="0"/>
        <w:smallCaps w:val="0"/>
        <w:strike w:val="0"/>
        <w:color w:val="000000"/>
        <w:spacing w:val="0"/>
        <w:w w:val="100"/>
        <w:position w:val="0"/>
        <w:sz w:val="19"/>
        <w:szCs w:val="19"/>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1CB5BF1"/>
    <w:multiLevelType w:val="multilevel"/>
    <w:tmpl w:val="EDD82E72"/>
    <w:lvl w:ilvl="0">
      <w:start w:val="4"/>
      <w:numFmt w:val="decimal"/>
      <w:lvlText w:val="%1."/>
      <w:lvlJc w:val="left"/>
      <w:rPr>
        <w:rFonts w:ascii="Arial" w:eastAsia="Arial" w:hAnsi="Arial" w:cs="Arial"/>
        <w:b/>
        <w:bCs/>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5CD7E16"/>
    <w:multiLevelType w:val="multilevel"/>
    <w:tmpl w:val="C9429BC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29158E5"/>
    <w:multiLevelType w:val="multilevel"/>
    <w:tmpl w:val="03A63852"/>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2D921A6"/>
    <w:multiLevelType w:val="multilevel"/>
    <w:tmpl w:val="25BAD64A"/>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12"/>
        <w:szCs w:val="1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F6621A6"/>
    <w:multiLevelType w:val="multilevel"/>
    <w:tmpl w:val="31A87054"/>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12"/>
        <w:szCs w:val="1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684B58B2"/>
    <w:multiLevelType w:val="multilevel"/>
    <w:tmpl w:val="C884F678"/>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rPr>
    </w:lvl>
    <w:lvl w:ilvl="1">
      <w:start w:val="8"/>
      <w:numFmt w:val="decimal"/>
      <w:lvlText w:val="%2."/>
      <w:lvlJc w:val="left"/>
      <w:rPr>
        <w:rFonts w:ascii="Arial" w:eastAsia="Arial" w:hAnsi="Arial" w:cs="Arial"/>
        <w:b/>
        <w:bCs/>
        <w:i w:val="0"/>
        <w:iCs w:val="0"/>
        <w:smallCaps w:val="0"/>
        <w:strike w:val="0"/>
        <w:color w:val="000000"/>
        <w:spacing w:val="0"/>
        <w:w w:val="100"/>
        <w:position w:val="0"/>
        <w:sz w:val="19"/>
        <w:szCs w:val="19"/>
        <w:u w:val="none"/>
      </w:rPr>
    </w:lvl>
    <w:lvl w:ilvl="2">
      <w:start w:val="1"/>
      <w:numFmt w:val="decimal"/>
      <w:lvlText w:val="%3."/>
      <w:lvlJc w:val="left"/>
      <w:rPr>
        <w:rFonts w:ascii="Arial" w:eastAsia="Arial" w:hAnsi="Arial" w:cs="Arial"/>
        <w:b w:val="0"/>
        <w:bCs w:val="0"/>
        <w:i w:val="0"/>
        <w:iCs w:val="0"/>
        <w:smallCaps w:val="0"/>
        <w:strike w:val="0"/>
        <w:color w:val="000000"/>
        <w:spacing w:val="0"/>
        <w:w w:val="100"/>
        <w:position w:val="0"/>
        <w:sz w:val="19"/>
        <w:szCs w:val="19"/>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4"/>
  </w:num>
  <w:num w:numId="3">
    <w:abstractNumId w:val="6"/>
  </w:num>
  <w:num w:numId="4">
    <w:abstractNumId w:val="1"/>
  </w:num>
  <w:num w:numId="5">
    <w:abstractNumId w:val="5"/>
  </w:num>
  <w:num w:numId="6">
    <w:abstractNumId w:val="7"/>
  </w:num>
  <w:num w:numId="7">
    <w:abstractNumId w:val="8"/>
  </w:num>
  <w:num w:numId="8">
    <w:abstractNumId w:val="9"/>
  </w:num>
  <w:num w:numId="9">
    <w:abstractNumId w:val="3"/>
  </w:num>
  <w:num w:numId="10">
    <w:abstractNumId w:val="0"/>
    <w:lvlOverride w:ilvl="0">
      <w:lvl w:ilvl="0">
        <w:numFmt w:val="bullet"/>
        <w:lvlText w:val=""/>
        <w:legacy w:legacy="1" w:legacySpace="0" w:legacyIndent="360"/>
        <w:lvlJc w:val="left"/>
        <w:rPr>
          <w:rFonts w:ascii="Symbol" w:hAnsi="Symbol"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hyphenationZone w:val="425"/>
  <w:drawingGridHorizontalSpacing w:val="181"/>
  <w:drawingGridVerticalSpacing w:val="181"/>
  <w:characterSpacingControl w:val="compressPunctuation"/>
  <w:footnotePr>
    <w:footnote w:id="-1"/>
    <w:footnote w:id="0"/>
  </w:footnotePr>
  <w:endnotePr>
    <w:endnote w:id="-1"/>
    <w:endnote w:id="0"/>
  </w:endnotePr>
  <w:compat>
    <w:doNotExpandShiftReturn/>
    <w:useFELayout/>
  </w:compat>
  <w:rsids>
    <w:rsidRoot w:val="00384D90"/>
    <w:rsid w:val="000E38C2"/>
    <w:rsid w:val="001E70D6"/>
    <w:rsid w:val="0020734B"/>
    <w:rsid w:val="002C4716"/>
    <w:rsid w:val="00312A3C"/>
    <w:rsid w:val="00384D90"/>
    <w:rsid w:val="00392278"/>
    <w:rsid w:val="004060E1"/>
    <w:rsid w:val="00476F06"/>
    <w:rsid w:val="005154FE"/>
    <w:rsid w:val="005F3A03"/>
    <w:rsid w:val="00601774"/>
    <w:rsid w:val="006312BB"/>
    <w:rsid w:val="007172A1"/>
    <w:rsid w:val="00782343"/>
    <w:rsid w:val="007B2B6F"/>
    <w:rsid w:val="007B2C46"/>
    <w:rsid w:val="007F3271"/>
    <w:rsid w:val="00873FC1"/>
    <w:rsid w:val="008A6B04"/>
    <w:rsid w:val="009D75E7"/>
    <w:rsid w:val="00AD4FCA"/>
    <w:rsid w:val="00B06776"/>
    <w:rsid w:val="00B34AFD"/>
    <w:rsid w:val="00B448CB"/>
    <w:rsid w:val="00B7627A"/>
    <w:rsid w:val="00C0255D"/>
    <w:rsid w:val="00C11687"/>
    <w:rsid w:val="00D1235E"/>
    <w:rsid w:val="00DE1F10"/>
    <w:rsid w:val="00DF178A"/>
    <w:rsid w:val="00EC4404"/>
    <w:rsid w:val="00F17DCA"/>
    <w:rsid w:val="00F27A78"/>
    <w:rsid w:val="00F65A55"/>
    <w:rsid w:val="00F80E85"/>
    <w:rsid w:val="00FA04C0"/>
    <w:rsid w:val="00FC0826"/>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384D90"/>
    <w:rPr>
      <w:color w:val="000000"/>
    </w:rPr>
  </w:style>
  <w:style w:type="paragraph" w:styleId="Nagwek1">
    <w:name w:val="heading 1"/>
    <w:basedOn w:val="Normalny"/>
    <w:next w:val="Normalny"/>
    <w:link w:val="Nagwek1Znak"/>
    <w:qFormat/>
    <w:rsid w:val="00D1235E"/>
    <w:pPr>
      <w:keepNext/>
      <w:suppressAutoHyphens/>
      <w:autoSpaceDE w:val="0"/>
      <w:autoSpaceDN w:val="0"/>
      <w:adjustRightInd w:val="0"/>
      <w:outlineLvl w:val="0"/>
    </w:pPr>
    <w:rPr>
      <w:rFonts w:ascii="Comic Sans MS" w:eastAsia="Times New Roman" w:hAnsi="Comic Sans MS" w:cs="Times New Roman"/>
      <w:b/>
      <w:bCs/>
      <w:color w:val="auto"/>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rsid w:val="00384D90"/>
    <w:rPr>
      <w:color w:val="0066CC"/>
      <w:u w:val="single"/>
    </w:rPr>
  </w:style>
  <w:style w:type="character" w:customStyle="1" w:styleId="Nagwek10">
    <w:name w:val="Nagłówek #1_"/>
    <w:basedOn w:val="Domylnaczcionkaakapitu"/>
    <w:link w:val="Nagwek11"/>
    <w:rsid w:val="00384D90"/>
    <w:rPr>
      <w:rFonts w:ascii="Arial" w:eastAsia="Arial" w:hAnsi="Arial" w:cs="Arial"/>
      <w:b w:val="0"/>
      <w:bCs w:val="0"/>
      <w:i w:val="0"/>
      <w:iCs w:val="0"/>
      <w:smallCaps w:val="0"/>
      <w:strike w:val="0"/>
      <w:spacing w:val="0"/>
      <w:sz w:val="24"/>
      <w:szCs w:val="24"/>
    </w:rPr>
  </w:style>
  <w:style w:type="character" w:customStyle="1" w:styleId="Nagweklubstopka">
    <w:name w:val="Nagłówek lub stopka_"/>
    <w:basedOn w:val="Domylnaczcionkaakapitu"/>
    <w:link w:val="Nagweklubstopka0"/>
    <w:rsid w:val="00384D90"/>
    <w:rPr>
      <w:rFonts w:ascii="Times New Roman" w:eastAsia="Times New Roman" w:hAnsi="Times New Roman" w:cs="Times New Roman"/>
      <w:b w:val="0"/>
      <w:bCs w:val="0"/>
      <w:i w:val="0"/>
      <w:iCs w:val="0"/>
      <w:smallCaps w:val="0"/>
      <w:strike w:val="0"/>
      <w:sz w:val="20"/>
      <w:szCs w:val="20"/>
    </w:rPr>
  </w:style>
  <w:style w:type="character" w:customStyle="1" w:styleId="PogrubienieNagweklubstopka85ptKursywa">
    <w:name w:val="Pogrubienie;Nagłówek lub stopka + 8;5 pt;Kursywa"/>
    <w:basedOn w:val="Nagweklubstopka"/>
    <w:rsid w:val="00384D90"/>
    <w:rPr>
      <w:b/>
      <w:bCs/>
      <w:i/>
      <w:iCs/>
      <w:spacing w:val="0"/>
      <w:sz w:val="17"/>
      <w:szCs w:val="17"/>
    </w:rPr>
  </w:style>
  <w:style w:type="character" w:customStyle="1" w:styleId="NagweklubstopkaArial75ptKursywa">
    <w:name w:val="Nagłówek lub stopka + Arial;7;5 pt;Kursywa"/>
    <w:basedOn w:val="Nagweklubstopka"/>
    <w:rsid w:val="00384D90"/>
    <w:rPr>
      <w:rFonts w:ascii="Arial" w:eastAsia="Arial" w:hAnsi="Arial" w:cs="Arial"/>
      <w:i/>
      <w:iCs/>
      <w:spacing w:val="0"/>
      <w:sz w:val="15"/>
      <w:szCs w:val="15"/>
    </w:rPr>
  </w:style>
  <w:style w:type="character" w:customStyle="1" w:styleId="Teksttreci2">
    <w:name w:val="Tekst treści (2)_"/>
    <w:basedOn w:val="Domylnaczcionkaakapitu"/>
    <w:link w:val="Teksttreci20"/>
    <w:rsid w:val="00384D90"/>
    <w:rPr>
      <w:rFonts w:ascii="Arial" w:eastAsia="Arial" w:hAnsi="Arial" w:cs="Arial"/>
      <w:b w:val="0"/>
      <w:bCs w:val="0"/>
      <w:i w:val="0"/>
      <w:iCs w:val="0"/>
      <w:smallCaps w:val="0"/>
      <w:strike w:val="0"/>
      <w:spacing w:val="0"/>
      <w:sz w:val="19"/>
      <w:szCs w:val="19"/>
    </w:rPr>
  </w:style>
  <w:style w:type="character" w:customStyle="1" w:styleId="Teksttreci">
    <w:name w:val="Tekst treści_"/>
    <w:basedOn w:val="Domylnaczcionkaakapitu"/>
    <w:link w:val="Teksttreci0"/>
    <w:rsid w:val="00384D90"/>
    <w:rPr>
      <w:rFonts w:ascii="Arial" w:eastAsia="Arial" w:hAnsi="Arial" w:cs="Arial"/>
      <w:b w:val="0"/>
      <w:bCs w:val="0"/>
      <w:i w:val="0"/>
      <w:iCs w:val="0"/>
      <w:smallCaps w:val="0"/>
      <w:strike w:val="0"/>
      <w:spacing w:val="0"/>
      <w:sz w:val="19"/>
      <w:szCs w:val="19"/>
    </w:rPr>
  </w:style>
  <w:style w:type="character" w:customStyle="1" w:styleId="Nagwek2">
    <w:name w:val="Nagłówek #2_"/>
    <w:basedOn w:val="Domylnaczcionkaakapitu"/>
    <w:link w:val="Nagwek20"/>
    <w:rsid w:val="00384D90"/>
    <w:rPr>
      <w:rFonts w:ascii="Arial" w:eastAsia="Arial" w:hAnsi="Arial" w:cs="Arial"/>
      <w:b w:val="0"/>
      <w:bCs w:val="0"/>
      <w:i w:val="0"/>
      <w:iCs w:val="0"/>
      <w:smallCaps w:val="0"/>
      <w:strike w:val="0"/>
      <w:spacing w:val="0"/>
      <w:sz w:val="24"/>
      <w:szCs w:val="24"/>
    </w:rPr>
  </w:style>
  <w:style w:type="character" w:customStyle="1" w:styleId="TeksttreciPogrubienie">
    <w:name w:val="Tekst treści + Pogrubienie"/>
    <w:basedOn w:val="Teksttreci"/>
    <w:rsid w:val="00384D90"/>
    <w:rPr>
      <w:b/>
      <w:bCs/>
      <w:spacing w:val="0"/>
    </w:rPr>
  </w:style>
  <w:style w:type="character" w:customStyle="1" w:styleId="Teksttreci3">
    <w:name w:val="Tekst treści (3)_"/>
    <w:basedOn w:val="Domylnaczcionkaakapitu"/>
    <w:link w:val="Teksttreci30"/>
    <w:rsid w:val="00384D90"/>
    <w:rPr>
      <w:rFonts w:ascii="Arial" w:eastAsia="Arial" w:hAnsi="Arial" w:cs="Arial"/>
      <w:b w:val="0"/>
      <w:bCs w:val="0"/>
      <w:i w:val="0"/>
      <w:iCs w:val="0"/>
      <w:smallCaps w:val="0"/>
      <w:strike w:val="0"/>
      <w:sz w:val="10"/>
      <w:szCs w:val="10"/>
    </w:rPr>
  </w:style>
  <w:style w:type="character" w:customStyle="1" w:styleId="Podpistabeli">
    <w:name w:val="Podpis tabeli_"/>
    <w:basedOn w:val="Domylnaczcionkaakapitu"/>
    <w:link w:val="Podpistabeli0"/>
    <w:rsid w:val="00384D90"/>
    <w:rPr>
      <w:rFonts w:ascii="Arial" w:eastAsia="Arial" w:hAnsi="Arial" w:cs="Arial"/>
      <w:b w:val="0"/>
      <w:bCs w:val="0"/>
      <w:i w:val="0"/>
      <w:iCs w:val="0"/>
      <w:smallCaps w:val="0"/>
      <w:strike w:val="0"/>
      <w:spacing w:val="0"/>
      <w:sz w:val="19"/>
      <w:szCs w:val="19"/>
    </w:rPr>
  </w:style>
  <w:style w:type="character" w:customStyle="1" w:styleId="PogrubieniePodpistabeli85pt">
    <w:name w:val="Pogrubienie;Podpis tabeli + 8;5 pt"/>
    <w:basedOn w:val="Podpistabeli"/>
    <w:rsid w:val="00384D90"/>
    <w:rPr>
      <w:b/>
      <w:bCs/>
      <w:spacing w:val="0"/>
      <w:sz w:val="17"/>
      <w:szCs w:val="17"/>
    </w:rPr>
  </w:style>
  <w:style w:type="character" w:customStyle="1" w:styleId="Teksttreci4">
    <w:name w:val="Tekst treści (4)_"/>
    <w:basedOn w:val="Domylnaczcionkaakapitu"/>
    <w:link w:val="Teksttreci40"/>
    <w:rsid w:val="00384D90"/>
    <w:rPr>
      <w:rFonts w:ascii="Times New Roman" w:eastAsia="Times New Roman" w:hAnsi="Times New Roman" w:cs="Times New Roman"/>
      <w:b w:val="0"/>
      <w:bCs w:val="0"/>
      <w:i w:val="0"/>
      <w:iCs w:val="0"/>
      <w:smallCaps w:val="0"/>
      <w:strike w:val="0"/>
      <w:sz w:val="20"/>
      <w:szCs w:val="20"/>
    </w:rPr>
  </w:style>
  <w:style w:type="character" w:customStyle="1" w:styleId="Teksttreci5">
    <w:name w:val="Tekst treści (5)_"/>
    <w:basedOn w:val="Domylnaczcionkaakapitu"/>
    <w:link w:val="Teksttreci50"/>
    <w:rsid w:val="00384D90"/>
    <w:rPr>
      <w:rFonts w:ascii="Arial" w:eastAsia="Arial" w:hAnsi="Arial" w:cs="Arial"/>
      <w:b w:val="0"/>
      <w:bCs w:val="0"/>
      <w:i w:val="0"/>
      <w:iCs w:val="0"/>
      <w:smallCaps w:val="0"/>
      <w:strike w:val="0"/>
      <w:sz w:val="54"/>
      <w:szCs w:val="54"/>
    </w:rPr>
  </w:style>
  <w:style w:type="character" w:customStyle="1" w:styleId="Nagwek3">
    <w:name w:val="Nagłówek #3_"/>
    <w:basedOn w:val="Domylnaczcionkaakapitu"/>
    <w:link w:val="Nagwek30"/>
    <w:rsid w:val="00384D90"/>
    <w:rPr>
      <w:rFonts w:ascii="Arial" w:eastAsia="Arial" w:hAnsi="Arial" w:cs="Arial"/>
      <w:b w:val="0"/>
      <w:bCs w:val="0"/>
      <w:i w:val="0"/>
      <w:iCs w:val="0"/>
      <w:smallCaps w:val="0"/>
      <w:strike w:val="0"/>
      <w:spacing w:val="0"/>
      <w:sz w:val="19"/>
      <w:szCs w:val="19"/>
    </w:rPr>
  </w:style>
  <w:style w:type="character" w:customStyle="1" w:styleId="TeksttreciPogrubienie0">
    <w:name w:val="Tekst treści + Pogrubienie"/>
    <w:basedOn w:val="Teksttreci"/>
    <w:rsid w:val="00384D90"/>
    <w:rPr>
      <w:b/>
      <w:bCs/>
      <w:spacing w:val="0"/>
    </w:rPr>
  </w:style>
  <w:style w:type="character" w:customStyle="1" w:styleId="Teksttreci6">
    <w:name w:val="Tekst treści (6)_"/>
    <w:basedOn w:val="Domylnaczcionkaakapitu"/>
    <w:link w:val="Teksttreci60"/>
    <w:rsid w:val="00384D90"/>
    <w:rPr>
      <w:rFonts w:ascii="Arial" w:eastAsia="Arial" w:hAnsi="Arial" w:cs="Arial"/>
      <w:b w:val="0"/>
      <w:bCs w:val="0"/>
      <w:i w:val="0"/>
      <w:iCs w:val="0"/>
      <w:smallCaps w:val="0"/>
      <w:strike w:val="0"/>
      <w:spacing w:val="0"/>
      <w:sz w:val="19"/>
      <w:szCs w:val="19"/>
    </w:rPr>
  </w:style>
  <w:style w:type="character" w:customStyle="1" w:styleId="Teksttreci61">
    <w:name w:val="Tekst treści (6)"/>
    <w:basedOn w:val="Teksttreci6"/>
    <w:rsid w:val="00384D90"/>
    <w:rPr>
      <w:u w:val="single"/>
    </w:rPr>
  </w:style>
  <w:style w:type="character" w:customStyle="1" w:styleId="TeksttreciKursywa">
    <w:name w:val="Tekst treści + Kursywa"/>
    <w:basedOn w:val="Teksttreci"/>
    <w:rsid w:val="00384D90"/>
    <w:rPr>
      <w:i/>
      <w:iCs/>
      <w:spacing w:val="0"/>
    </w:rPr>
  </w:style>
  <w:style w:type="character" w:customStyle="1" w:styleId="Teksttreci285ptKursywa">
    <w:name w:val="Tekst treści (2) + 8;5 pt;Kursywa"/>
    <w:basedOn w:val="Teksttreci2"/>
    <w:rsid w:val="00384D90"/>
    <w:rPr>
      <w:i/>
      <w:iCs/>
      <w:spacing w:val="0"/>
      <w:sz w:val="17"/>
      <w:szCs w:val="17"/>
    </w:rPr>
  </w:style>
  <w:style w:type="character" w:customStyle="1" w:styleId="PogrubienieTeksttreci85pt">
    <w:name w:val="Pogrubienie;Tekst treści + 8;5 pt"/>
    <w:basedOn w:val="Teksttreci"/>
    <w:rsid w:val="00384D90"/>
    <w:rPr>
      <w:b/>
      <w:bCs/>
      <w:spacing w:val="0"/>
      <w:sz w:val="17"/>
      <w:szCs w:val="17"/>
    </w:rPr>
  </w:style>
  <w:style w:type="character" w:customStyle="1" w:styleId="NagweklubstopkaArial75ptKursywaOdstpy2pt">
    <w:name w:val="Nagłówek lub stopka + Arial;7;5 pt;Kursywa;Odstępy 2 pt"/>
    <w:basedOn w:val="Nagweklubstopka"/>
    <w:rsid w:val="00384D90"/>
    <w:rPr>
      <w:rFonts w:ascii="Arial" w:eastAsia="Arial" w:hAnsi="Arial" w:cs="Arial"/>
      <w:i/>
      <w:iCs/>
      <w:spacing w:val="50"/>
      <w:sz w:val="15"/>
      <w:szCs w:val="15"/>
    </w:rPr>
  </w:style>
  <w:style w:type="character" w:customStyle="1" w:styleId="Teksttreci7">
    <w:name w:val="Tekst treści (7)_"/>
    <w:basedOn w:val="Domylnaczcionkaakapitu"/>
    <w:link w:val="Teksttreci70"/>
    <w:rsid w:val="00384D90"/>
    <w:rPr>
      <w:rFonts w:ascii="Arial" w:eastAsia="Arial" w:hAnsi="Arial" w:cs="Arial"/>
      <w:b w:val="0"/>
      <w:bCs w:val="0"/>
      <w:i w:val="0"/>
      <w:iCs w:val="0"/>
      <w:smallCaps w:val="0"/>
      <w:strike w:val="0"/>
      <w:spacing w:val="0"/>
      <w:sz w:val="19"/>
      <w:szCs w:val="19"/>
    </w:rPr>
  </w:style>
  <w:style w:type="character" w:customStyle="1" w:styleId="TeksttreciPogrubienie1">
    <w:name w:val="Tekst treści + Pogrubienie"/>
    <w:basedOn w:val="Teksttreci"/>
    <w:rsid w:val="00384D90"/>
    <w:rPr>
      <w:b/>
      <w:bCs/>
      <w:spacing w:val="0"/>
    </w:rPr>
  </w:style>
  <w:style w:type="character" w:customStyle="1" w:styleId="PogrubienieTeksttreci685pt">
    <w:name w:val="Pogrubienie;Tekst treści (6) + 8;5 pt"/>
    <w:basedOn w:val="Teksttreci6"/>
    <w:rsid w:val="00384D90"/>
    <w:rPr>
      <w:b/>
      <w:bCs/>
      <w:spacing w:val="0"/>
      <w:sz w:val="17"/>
      <w:szCs w:val="17"/>
    </w:rPr>
  </w:style>
  <w:style w:type="character" w:customStyle="1" w:styleId="Teksttreci8">
    <w:name w:val="Tekst treści (8)_"/>
    <w:basedOn w:val="Domylnaczcionkaakapitu"/>
    <w:link w:val="Teksttreci80"/>
    <w:rsid w:val="00384D90"/>
    <w:rPr>
      <w:rFonts w:ascii="Arial" w:eastAsia="Arial" w:hAnsi="Arial" w:cs="Arial"/>
      <w:b w:val="0"/>
      <w:bCs w:val="0"/>
      <w:i w:val="0"/>
      <w:iCs w:val="0"/>
      <w:smallCaps w:val="0"/>
      <w:strike w:val="0"/>
      <w:spacing w:val="0"/>
      <w:sz w:val="12"/>
      <w:szCs w:val="12"/>
    </w:rPr>
  </w:style>
  <w:style w:type="character" w:customStyle="1" w:styleId="Teksttreci81">
    <w:name w:val="Tekst treści (8)"/>
    <w:basedOn w:val="Teksttreci8"/>
    <w:rsid w:val="00384D90"/>
  </w:style>
  <w:style w:type="character" w:customStyle="1" w:styleId="Teksttreci9">
    <w:name w:val="Tekst treści (9)_"/>
    <w:basedOn w:val="Domylnaczcionkaakapitu"/>
    <w:link w:val="Teksttreci90"/>
    <w:rsid w:val="00384D90"/>
    <w:rPr>
      <w:rFonts w:ascii="Arial" w:eastAsia="Arial" w:hAnsi="Arial" w:cs="Arial"/>
      <w:b w:val="0"/>
      <w:bCs w:val="0"/>
      <w:i w:val="0"/>
      <w:iCs w:val="0"/>
      <w:smallCaps w:val="0"/>
      <w:strike w:val="0"/>
      <w:sz w:val="12"/>
      <w:szCs w:val="12"/>
    </w:rPr>
  </w:style>
  <w:style w:type="character" w:customStyle="1" w:styleId="TeksttreciPogrubienie2">
    <w:name w:val="Tekst treści + Pogrubienie"/>
    <w:basedOn w:val="Teksttreci"/>
    <w:rsid w:val="00384D90"/>
    <w:rPr>
      <w:b/>
      <w:bCs/>
      <w:spacing w:val="0"/>
    </w:rPr>
  </w:style>
  <w:style w:type="character" w:customStyle="1" w:styleId="TeksttreciKursywa0">
    <w:name w:val="Tekst treści + Kursywa"/>
    <w:basedOn w:val="Teksttreci"/>
    <w:rsid w:val="00384D90"/>
    <w:rPr>
      <w:i/>
      <w:iCs/>
      <w:spacing w:val="0"/>
    </w:rPr>
  </w:style>
  <w:style w:type="character" w:customStyle="1" w:styleId="Teksttreci2Kursywa">
    <w:name w:val="Tekst treści (2) + Kursywa"/>
    <w:basedOn w:val="Teksttreci2"/>
    <w:rsid w:val="00384D90"/>
    <w:rPr>
      <w:i/>
      <w:iCs/>
      <w:spacing w:val="0"/>
    </w:rPr>
  </w:style>
  <w:style w:type="character" w:customStyle="1" w:styleId="Teksttreci10">
    <w:name w:val="Tekst treści (10)_"/>
    <w:basedOn w:val="Domylnaczcionkaakapitu"/>
    <w:link w:val="Teksttreci100"/>
    <w:rsid w:val="00384D90"/>
    <w:rPr>
      <w:rFonts w:ascii="Arial" w:eastAsia="Arial" w:hAnsi="Arial" w:cs="Arial"/>
      <w:b w:val="0"/>
      <w:bCs w:val="0"/>
      <w:i w:val="0"/>
      <w:iCs w:val="0"/>
      <w:smallCaps w:val="0"/>
      <w:strike w:val="0"/>
      <w:sz w:val="16"/>
      <w:szCs w:val="16"/>
    </w:rPr>
  </w:style>
  <w:style w:type="character" w:customStyle="1" w:styleId="Teksttreci101">
    <w:name w:val="Tekst treści (10)"/>
    <w:basedOn w:val="Teksttreci10"/>
    <w:rsid w:val="00384D90"/>
    <w:rPr>
      <w:u w:val="single"/>
    </w:rPr>
  </w:style>
  <w:style w:type="paragraph" w:customStyle="1" w:styleId="Nagwek11">
    <w:name w:val="Nagłówek #1"/>
    <w:basedOn w:val="Normalny"/>
    <w:link w:val="Nagwek10"/>
    <w:rsid w:val="00384D90"/>
    <w:pPr>
      <w:shd w:val="clear" w:color="auto" w:fill="FFFFFF"/>
      <w:spacing w:after="1620" w:line="0" w:lineRule="atLeast"/>
      <w:jc w:val="center"/>
      <w:outlineLvl w:val="0"/>
    </w:pPr>
    <w:rPr>
      <w:rFonts w:ascii="Arial" w:eastAsia="Arial" w:hAnsi="Arial" w:cs="Arial"/>
      <w:b/>
      <w:bCs/>
      <w:i/>
      <w:iCs/>
    </w:rPr>
  </w:style>
  <w:style w:type="paragraph" w:customStyle="1" w:styleId="Nagweklubstopka0">
    <w:name w:val="Nagłówek lub stopka"/>
    <w:basedOn w:val="Normalny"/>
    <w:link w:val="Nagweklubstopka"/>
    <w:rsid w:val="00384D90"/>
    <w:pPr>
      <w:shd w:val="clear" w:color="auto" w:fill="FFFFFF"/>
    </w:pPr>
    <w:rPr>
      <w:rFonts w:ascii="Times New Roman" w:eastAsia="Times New Roman" w:hAnsi="Times New Roman" w:cs="Times New Roman"/>
      <w:sz w:val="20"/>
      <w:szCs w:val="20"/>
    </w:rPr>
  </w:style>
  <w:style w:type="paragraph" w:customStyle="1" w:styleId="Teksttreci20">
    <w:name w:val="Tekst treści (2)"/>
    <w:basedOn w:val="Normalny"/>
    <w:link w:val="Teksttreci2"/>
    <w:rsid w:val="00384D90"/>
    <w:pPr>
      <w:shd w:val="clear" w:color="auto" w:fill="FFFFFF"/>
      <w:spacing w:before="1620" w:after="1020" w:line="322" w:lineRule="exact"/>
      <w:ind w:hanging="560"/>
      <w:jc w:val="center"/>
    </w:pPr>
    <w:rPr>
      <w:rFonts w:ascii="Arial" w:eastAsia="Arial" w:hAnsi="Arial" w:cs="Arial"/>
      <w:b/>
      <w:bCs/>
      <w:sz w:val="19"/>
      <w:szCs w:val="19"/>
    </w:rPr>
  </w:style>
  <w:style w:type="paragraph" w:customStyle="1" w:styleId="Teksttreci0">
    <w:name w:val="Tekst treści"/>
    <w:basedOn w:val="Normalny"/>
    <w:link w:val="Teksttreci"/>
    <w:rsid w:val="00384D90"/>
    <w:pPr>
      <w:shd w:val="clear" w:color="auto" w:fill="FFFFFF"/>
      <w:spacing w:before="1020" w:after="840" w:line="0" w:lineRule="atLeast"/>
      <w:ind w:hanging="560"/>
    </w:pPr>
    <w:rPr>
      <w:rFonts w:ascii="Arial" w:eastAsia="Arial" w:hAnsi="Arial" w:cs="Arial"/>
      <w:sz w:val="19"/>
      <w:szCs w:val="19"/>
    </w:rPr>
  </w:style>
  <w:style w:type="paragraph" w:customStyle="1" w:styleId="Nagwek20">
    <w:name w:val="Nagłówek #2"/>
    <w:basedOn w:val="Normalny"/>
    <w:link w:val="Nagwek2"/>
    <w:rsid w:val="00384D90"/>
    <w:pPr>
      <w:shd w:val="clear" w:color="auto" w:fill="FFFFFF"/>
      <w:spacing w:before="840" w:after="1620" w:line="437" w:lineRule="exact"/>
      <w:jc w:val="center"/>
      <w:outlineLvl w:val="1"/>
    </w:pPr>
    <w:rPr>
      <w:rFonts w:ascii="Arial" w:eastAsia="Arial" w:hAnsi="Arial" w:cs="Arial"/>
      <w:b/>
      <w:bCs/>
      <w:i/>
      <w:iCs/>
    </w:rPr>
  </w:style>
  <w:style w:type="paragraph" w:customStyle="1" w:styleId="Teksttreci30">
    <w:name w:val="Tekst treści (3)"/>
    <w:basedOn w:val="Normalny"/>
    <w:link w:val="Teksttreci3"/>
    <w:rsid w:val="00384D90"/>
    <w:pPr>
      <w:shd w:val="clear" w:color="auto" w:fill="FFFFFF"/>
      <w:spacing w:after="60" w:line="0" w:lineRule="atLeast"/>
    </w:pPr>
    <w:rPr>
      <w:rFonts w:ascii="Arial" w:eastAsia="Arial" w:hAnsi="Arial" w:cs="Arial"/>
      <w:sz w:val="10"/>
      <w:szCs w:val="10"/>
    </w:rPr>
  </w:style>
  <w:style w:type="paragraph" w:customStyle="1" w:styleId="Podpistabeli0">
    <w:name w:val="Podpis tabeli"/>
    <w:basedOn w:val="Normalny"/>
    <w:link w:val="Podpistabeli"/>
    <w:rsid w:val="00384D90"/>
    <w:pPr>
      <w:shd w:val="clear" w:color="auto" w:fill="FFFFFF"/>
      <w:spacing w:line="0" w:lineRule="atLeast"/>
    </w:pPr>
    <w:rPr>
      <w:rFonts w:ascii="Arial" w:eastAsia="Arial" w:hAnsi="Arial" w:cs="Arial"/>
      <w:i/>
      <w:iCs/>
      <w:sz w:val="19"/>
      <w:szCs w:val="19"/>
    </w:rPr>
  </w:style>
  <w:style w:type="paragraph" w:customStyle="1" w:styleId="Teksttreci40">
    <w:name w:val="Tekst treści (4)"/>
    <w:basedOn w:val="Normalny"/>
    <w:link w:val="Teksttreci4"/>
    <w:rsid w:val="00384D90"/>
    <w:pPr>
      <w:shd w:val="clear" w:color="auto" w:fill="FFFFFF"/>
      <w:spacing w:line="0" w:lineRule="atLeast"/>
    </w:pPr>
    <w:rPr>
      <w:rFonts w:ascii="Times New Roman" w:eastAsia="Times New Roman" w:hAnsi="Times New Roman" w:cs="Times New Roman"/>
      <w:sz w:val="20"/>
      <w:szCs w:val="20"/>
    </w:rPr>
  </w:style>
  <w:style w:type="paragraph" w:customStyle="1" w:styleId="Teksttreci50">
    <w:name w:val="Tekst treści (5)"/>
    <w:basedOn w:val="Normalny"/>
    <w:link w:val="Teksttreci5"/>
    <w:rsid w:val="00384D90"/>
    <w:pPr>
      <w:shd w:val="clear" w:color="auto" w:fill="FFFFFF"/>
      <w:spacing w:line="0" w:lineRule="atLeast"/>
    </w:pPr>
    <w:rPr>
      <w:rFonts w:ascii="Arial" w:eastAsia="Arial" w:hAnsi="Arial" w:cs="Arial"/>
      <w:sz w:val="54"/>
      <w:szCs w:val="54"/>
    </w:rPr>
  </w:style>
  <w:style w:type="paragraph" w:customStyle="1" w:styleId="Nagwek30">
    <w:name w:val="Nagłówek #3"/>
    <w:basedOn w:val="Normalny"/>
    <w:link w:val="Nagwek3"/>
    <w:rsid w:val="00384D90"/>
    <w:pPr>
      <w:shd w:val="clear" w:color="auto" w:fill="FFFFFF"/>
      <w:spacing w:line="350" w:lineRule="exact"/>
      <w:ind w:hanging="320"/>
      <w:jc w:val="both"/>
      <w:outlineLvl w:val="2"/>
    </w:pPr>
    <w:rPr>
      <w:rFonts w:ascii="Arial" w:eastAsia="Arial" w:hAnsi="Arial" w:cs="Arial"/>
      <w:b/>
      <w:bCs/>
      <w:sz w:val="19"/>
      <w:szCs w:val="19"/>
    </w:rPr>
  </w:style>
  <w:style w:type="paragraph" w:customStyle="1" w:styleId="Teksttreci60">
    <w:name w:val="Tekst treści (6)"/>
    <w:basedOn w:val="Normalny"/>
    <w:link w:val="Teksttreci6"/>
    <w:rsid w:val="00384D90"/>
    <w:pPr>
      <w:shd w:val="clear" w:color="auto" w:fill="FFFFFF"/>
      <w:spacing w:before="540" w:after="300" w:line="0" w:lineRule="atLeast"/>
      <w:ind w:hanging="500"/>
      <w:jc w:val="both"/>
    </w:pPr>
    <w:rPr>
      <w:rFonts w:ascii="Arial" w:eastAsia="Arial" w:hAnsi="Arial" w:cs="Arial"/>
      <w:i/>
      <w:iCs/>
      <w:sz w:val="19"/>
      <w:szCs w:val="19"/>
    </w:rPr>
  </w:style>
  <w:style w:type="paragraph" w:customStyle="1" w:styleId="Teksttreci70">
    <w:name w:val="Tekst treści (7)"/>
    <w:basedOn w:val="Normalny"/>
    <w:link w:val="Teksttreci7"/>
    <w:rsid w:val="00384D90"/>
    <w:pPr>
      <w:shd w:val="clear" w:color="auto" w:fill="FFFFFF"/>
      <w:spacing w:line="0" w:lineRule="atLeast"/>
    </w:pPr>
    <w:rPr>
      <w:rFonts w:ascii="Arial" w:eastAsia="Arial" w:hAnsi="Arial" w:cs="Arial"/>
      <w:b/>
      <w:bCs/>
      <w:i/>
      <w:iCs/>
      <w:sz w:val="19"/>
      <w:szCs w:val="19"/>
    </w:rPr>
  </w:style>
  <w:style w:type="paragraph" w:customStyle="1" w:styleId="Teksttreci80">
    <w:name w:val="Tekst treści (8)"/>
    <w:basedOn w:val="Normalny"/>
    <w:link w:val="Teksttreci8"/>
    <w:rsid w:val="00384D90"/>
    <w:pPr>
      <w:shd w:val="clear" w:color="auto" w:fill="FFFFFF"/>
      <w:spacing w:line="0" w:lineRule="atLeast"/>
      <w:ind w:hanging="280"/>
    </w:pPr>
    <w:rPr>
      <w:rFonts w:ascii="Arial" w:eastAsia="Arial" w:hAnsi="Arial" w:cs="Arial"/>
      <w:sz w:val="12"/>
      <w:szCs w:val="12"/>
    </w:rPr>
  </w:style>
  <w:style w:type="paragraph" w:customStyle="1" w:styleId="Teksttreci90">
    <w:name w:val="Tekst treści (9)"/>
    <w:basedOn w:val="Normalny"/>
    <w:link w:val="Teksttreci9"/>
    <w:rsid w:val="00384D90"/>
    <w:pPr>
      <w:shd w:val="clear" w:color="auto" w:fill="FFFFFF"/>
      <w:spacing w:line="0" w:lineRule="atLeast"/>
    </w:pPr>
    <w:rPr>
      <w:rFonts w:ascii="Arial" w:eastAsia="Arial" w:hAnsi="Arial" w:cs="Arial"/>
      <w:sz w:val="12"/>
      <w:szCs w:val="12"/>
    </w:rPr>
  </w:style>
  <w:style w:type="paragraph" w:customStyle="1" w:styleId="Teksttreci100">
    <w:name w:val="Tekst treści (10)"/>
    <w:basedOn w:val="Normalny"/>
    <w:link w:val="Teksttreci10"/>
    <w:rsid w:val="00384D90"/>
    <w:pPr>
      <w:shd w:val="clear" w:color="auto" w:fill="FFFFFF"/>
      <w:spacing w:before="660" w:after="420" w:line="0" w:lineRule="atLeast"/>
      <w:jc w:val="both"/>
    </w:pPr>
    <w:rPr>
      <w:rFonts w:ascii="Arial" w:eastAsia="Arial" w:hAnsi="Arial" w:cs="Arial"/>
      <w:sz w:val="16"/>
      <w:szCs w:val="16"/>
    </w:rPr>
  </w:style>
  <w:style w:type="paragraph" w:styleId="Nagwek">
    <w:name w:val="header"/>
    <w:basedOn w:val="Normalny"/>
    <w:link w:val="NagwekZnak"/>
    <w:uiPriority w:val="99"/>
    <w:semiHidden/>
    <w:unhideWhenUsed/>
    <w:rsid w:val="002C4716"/>
    <w:pPr>
      <w:tabs>
        <w:tab w:val="center" w:pos="4536"/>
        <w:tab w:val="right" w:pos="9072"/>
      </w:tabs>
    </w:pPr>
  </w:style>
  <w:style w:type="character" w:customStyle="1" w:styleId="NagwekZnak">
    <w:name w:val="Nagłówek Znak"/>
    <w:basedOn w:val="Domylnaczcionkaakapitu"/>
    <w:link w:val="Nagwek"/>
    <w:uiPriority w:val="99"/>
    <w:semiHidden/>
    <w:rsid w:val="002C4716"/>
    <w:rPr>
      <w:color w:val="000000"/>
    </w:rPr>
  </w:style>
  <w:style w:type="paragraph" w:styleId="Stopka">
    <w:name w:val="footer"/>
    <w:basedOn w:val="Normalny"/>
    <w:link w:val="StopkaZnak"/>
    <w:uiPriority w:val="99"/>
    <w:semiHidden/>
    <w:unhideWhenUsed/>
    <w:rsid w:val="002C4716"/>
    <w:pPr>
      <w:tabs>
        <w:tab w:val="center" w:pos="4536"/>
        <w:tab w:val="right" w:pos="9072"/>
      </w:tabs>
    </w:pPr>
  </w:style>
  <w:style w:type="character" w:customStyle="1" w:styleId="StopkaZnak">
    <w:name w:val="Stopka Znak"/>
    <w:basedOn w:val="Domylnaczcionkaakapitu"/>
    <w:link w:val="Stopka"/>
    <w:uiPriority w:val="99"/>
    <w:semiHidden/>
    <w:rsid w:val="002C4716"/>
    <w:rPr>
      <w:color w:val="000000"/>
    </w:rPr>
  </w:style>
  <w:style w:type="paragraph" w:styleId="Tekstdymka">
    <w:name w:val="Balloon Text"/>
    <w:basedOn w:val="Normalny"/>
    <w:link w:val="TekstdymkaZnak"/>
    <w:uiPriority w:val="99"/>
    <w:semiHidden/>
    <w:unhideWhenUsed/>
    <w:rsid w:val="00DE1F10"/>
    <w:rPr>
      <w:rFonts w:ascii="Tahoma" w:hAnsi="Tahoma" w:cs="Tahoma"/>
      <w:sz w:val="16"/>
      <w:szCs w:val="16"/>
    </w:rPr>
  </w:style>
  <w:style w:type="character" w:customStyle="1" w:styleId="TekstdymkaZnak">
    <w:name w:val="Tekst dymka Znak"/>
    <w:basedOn w:val="Domylnaczcionkaakapitu"/>
    <w:link w:val="Tekstdymka"/>
    <w:uiPriority w:val="99"/>
    <w:semiHidden/>
    <w:rsid w:val="00DE1F10"/>
    <w:rPr>
      <w:rFonts w:ascii="Tahoma" w:hAnsi="Tahoma" w:cs="Tahoma"/>
      <w:color w:val="000000"/>
      <w:sz w:val="16"/>
      <w:szCs w:val="16"/>
    </w:rPr>
  </w:style>
  <w:style w:type="character" w:customStyle="1" w:styleId="Nagwek1Znak">
    <w:name w:val="Nagłówek 1 Znak"/>
    <w:basedOn w:val="Domylnaczcionkaakapitu"/>
    <w:link w:val="Nagwek1"/>
    <w:rsid w:val="00D1235E"/>
    <w:rPr>
      <w:rFonts w:ascii="Comic Sans MS" w:eastAsia="Times New Roman" w:hAnsi="Comic Sans MS" w:cs="Times New Roman"/>
      <w:b/>
      <w:bCs/>
      <w:sz w:val="28"/>
      <w:szCs w:val="2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26</Pages>
  <Words>5326</Words>
  <Characters>31960</Characters>
  <Application>Microsoft Office Word</Application>
  <DocSecurity>0</DocSecurity>
  <Lines>266</Lines>
  <Paragraphs>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Edek</cp:lastModifiedBy>
  <cp:revision>26</cp:revision>
  <cp:lastPrinted>2016-02-23T20:55:00Z</cp:lastPrinted>
  <dcterms:created xsi:type="dcterms:W3CDTF">2015-12-08T08:25:00Z</dcterms:created>
  <dcterms:modified xsi:type="dcterms:W3CDTF">2016-02-23T20:56:00Z</dcterms:modified>
</cp:coreProperties>
</file>